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09" w:rsidRDefault="00637409" w:rsidP="005D4BA8">
      <w:pPr>
        <w:pStyle w:val="Bezproreda"/>
      </w:pPr>
    </w:p>
    <w:p w:rsidR="006A69A9" w:rsidRDefault="006A69A9" w:rsidP="005D4BA8">
      <w:pPr>
        <w:pStyle w:val="Bezproreda"/>
      </w:pPr>
      <w:bookmarkStart w:id="0" w:name="_GoBack"/>
      <w:bookmarkEnd w:id="0"/>
    </w:p>
    <w:p w:rsidR="006A69A9" w:rsidRDefault="006A69A9" w:rsidP="005D4BA8">
      <w:pPr>
        <w:pStyle w:val="Bezproreda"/>
      </w:pPr>
      <w:r>
        <w:t>OPIS POSLOVA I ZADAĆA ZA RADNO MJESTO KNJIŽNIČARA</w:t>
      </w:r>
    </w:p>
    <w:p w:rsidR="006A69A9" w:rsidRDefault="006A69A9" w:rsidP="005D4BA8">
      <w:pPr>
        <w:pStyle w:val="Bezproreda"/>
      </w:pPr>
    </w:p>
    <w:p w:rsidR="006A69A9" w:rsidRDefault="00C74B87" w:rsidP="00A1760F">
      <w:pPr>
        <w:pStyle w:val="Bezproreda"/>
        <w:numPr>
          <w:ilvl w:val="0"/>
          <w:numId w:val="4"/>
        </w:numPr>
      </w:pPr>
      <w:r>
        <w:t>posuđivanje i razduživanje</w:t>
      </w:r>
      <w:r w:rsidR="006A69A9">
        <w:t xml:space="preserve"> knjižničn</w:t>
      </w:r>
      <w:r>
        <w:t>e</w:t>
      </w:r>
      <w:r w:rsidR="006A69A9">
        <w:t xml:space="preserve"> gra</w:t>
      </w:r>
      <w:r>
        <w:t>đe</w:t>
      </w:r>
    </w:p>
    <w:p w:rsidR="00EA6BB1" w:rsidRDefault="00EA6BB1" w:rsidP="00EA6BB1">
      <w:pPr>
        <w:pStyle w:val="Bezproreda"/>
        <w:numPr>
          <w:ilvl w:val="0"/>
          <w:numId w:val="4"/>
        </w:numPr>
      </w:pPr>
      <w:r>
        <w:t xml:space="preserve">odlaganje knjiga u police </w:t>
      </w:r>
    </w:p>
    <w:p w:rsidR="006A69A9" w:rsidRDefault="006A69A9" w:rsidP="00A1760F">
      <w:pPr>
        <w:pStyle w:val="Bezproreda"/>
        <w:numPr>
          <w:ilvl w:val="0"/>
          <w:numId w:val="4"/>
        </w:numPr>
      </w:pPr>
      <w:r>
        <w:t>upis</w:t>
      </w:r>
      <w:r w:rsidR="00C74B87">
        <w:t xml:space="preserve"> </w:t>
      </w:r>
      <w:r w:rsidR="0077425E">
        <w:t>nov</w:t>
      </w:r>
      <w:r w:rsidR="00C74B87">
        <w:t>ih</w:t>
      </w:r>
      <w:r>
        <w:t xml:space="preserve"> korisnik</w:t>
      </w:r>
      <w:r w:rsidR="00C74B87">
        <w:t>a i obnova članarine</w:t>
      </w:r>
    </w:p>
    <w:p w:rsidR="006A69A9" w:rsidRDefault="006A69A9" w:rsidP="00A1760F">
      <w:pPr>
        <w:pStyle w:val="Bezproreda"/>
        <w:numPr>
          <w:ilvl w:val="0"/>
          <w:numId w:val="4"/>
        </w:numPr>
      </w:pPr>
      <w:r>
        <w:t>odgovara</w:t>
      </w:r>
      <w:r w:rsidR="00C74B87">
        <w:t>nje</w:t>
      </w:r>
      <w:r>
        <w:t xml:space="preserve"> na informacijske upite</w:t>
      </w:r>
      <w:r w:rsidR="00E819F5">
        <w:t xml:space="preserve"> korisnika</w:t>
      </w:r>
    </w:p>
    <w:p w:rsidR="006A69A9" w:rsidRDefault="006A69A9" w:rsidP="00A1760F">
      <w:pPr>
        <w:pStyle w:val="Bezproreda"/>
        <w:numPr>
          <w:ilvl w:val="0"/>
          <w:numId w:val="4"/>
        </w:numPr>
      </w:pPr>
      <w:r>
        <w:t>prepor</w:t>
      </w:r>
      <w:r w:rsidR="00C74B87">
        <w:t>uka</w:t>
      </w:r>
      <w:r>
        <w:t xml:space="preserve"> knjig</w:t>
      </w:r>
      <w:r w:rsidR="00C74B87">
        <w:t>a</w:t>
      </w:r>
      <w:r>
        <w:t xml:space="preserve"> korisnicima</w:t>
      </w:r>
    </w:p>
    <w:p w:rsidR="006A69A9" w:rsidRDefault="00C74B87" w:rsidP="00A1760F">
      <w:pPr>
        <w:pStyle w:val="Bezproreda"/>
        <w:numPr>
          <w:ilvl w:val="0"/>
          <w:numId w:val="4"/>
        </w:numPr>
      </w:pPr>
      <w:r>
        <w:t>pomoć</w:t>
      </w:r>
      <w:r w:rsidR="006A69A9">
        <w:t xml:space="preserve"> korisnicima kod korištenja e-kataloga i e-knjige</w:t>
      </w:r>
    </w:p>
    <w:p w:rsidR="00A1760F" w:rsidRDefault="0077425E" w:rsidP="00A1760F">
      <w:pPr>
        <w:pStyle w:val="Bezproreda"/>
        <w:numPr>
          <w:ilvl w:val="0"/>
          <w:numId w:val="4"/>
        </w:numPr>
      </w:pPr>
      <w:r>
        <w:t>razn</w:t>
      </w:r>
      <w:r w:rsidR="006A69A9">
        <w:t>i oblici rada s korisnicima</w:t>
      </w:r>
      <w:r w:rsidR="00E819F5">
        <w:t xml:space="preserve"> </w:t>
      </w:r>
    </w:p>
    <w:p w:rsidR="00EA6BB1" w:rsidRDefault="00EA6BB1" w:rsidP="00EA6BB1">
      <w:pPr>
        <w:pStyle w:val="Bezproreda"/>
        <w:numPr>
          <w:ilvl w:val="0"/>
          <w:numId w:val="4"/>
        </w:numPr>
      </w:pPr>
      <w:r>
        <w:t>stručna obrada knjižnične građe</w:t>
      </w:r>
    </w:p>
    <w:p w:rsidR="006A69A9" w:rsidRDefault="006A69A9" w:rsidP="00A1760F">
      <w:pPr>
        <w:pStyle w:val="Bezproreda"/>
        <w:numPr>
          <w:ilvl w:val="0"/>
          <w:numId w:val="4"/>
        </w:numPr>
      </w:pPr>
      <w:r>
        <w:t>tehnički poslovi</w:t>
      </w:r>
      <w:r w:rsidR="00A1760F">
        <w:t xml:space="preserve"> obrade knjiga, </w:t>
      </w:r>
      <w:r>
        <w:t>lijepljene naljepnica</w:t>
      </w:r>
      <w:r w:rsidR="00C74B87">
        <w:t>,</w:t>
      </w:r>
      <w:r w:rsidR="00A1760F">
        <w:t xml:space="preserve"> </w:t>
      </w:r>
      <w:r>
        <w:t>označavanje knjiga</w:t>
      </w:r>
      <w:r w:rsidR="00A1760F">
        <w:t xml:space="preserve"> žigom</w:t>
      </w:r>
    </w:p>
    <w:p w:rsidR="006A69A9" w:rsidRDefault="006A69A9" w:rsidP="00A1760F">
      <w:pPr>
        <w:pStyle w:val="Bezproreda"/>
        <w:numPr>
          <w:ilvl w:val="0"/>
          <w:numId w:val="4"/>
        </w:numPr>
      </w:pPr>
      <w:r>
        <w:t>popravak oštećenih knjiga</w:t>
      </w:r>
    </w:p>
    <w:p w:rsidR="00E819F5" w:rsidRDefault="00E819F5" w:rsidP="00A1760F">
      <w:pPr>
        <w:pStyle w:val="Bezproreda"/>
        <w:numPr>
          <w:ilvl w:val="0"/>
          <w:numId w:val="4"/>
        </w:numPr>
      </w:pPr>
      <w:r>
        <w:t>poslovi ot</w:t>
      </w:r>
      <w:r w:rsidR="0077425E">
        <w:t>pisa i revizije knjižnične građe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recenzije novih knjiga, izrada informativnih biltena, biltena prinova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priprema</w:t>
      </w:r>
      <w:r w:rsidR="00C74B87">
        <w:t>nje</w:t>
      </w:r>
      <w:r>
        <w:t xml:space="preserve"> podat</w:t>
      </w:r>
      <w:r w:rsidR="00C74B87">
        <w:t>a</w:t>
      </w:r>
      <w:r>
        <w:t>k</w:t>
      </w:r>
      <w:r w:rsidR="00C74B87">
        <w:t>a</w:t>
      </w:r>
      <w:r>
        <w:t xml:space="preserve"> za</w:t>
      </w:r>
      <w:r w:rsidR="00C74B87">
        <w:t xml:space="preserve"> objavljivanje na</w:t>
      </w:r>
      <w:r>
        <w:t xml:space="preserve"> mrež</w:t>
      </w:r>
      <w:r w:rsidR="00C74B87">
        <w:t>nim stranicama</w:t>
      </w:r>
      <w:r>
        <w:t xml:space="preserve"> i društven</w:t>
      </w:r>
      <w:r w:rsidR="00C74B87">
        <w:t>im</w:t>
      </w:r>
      <w:r>
        <w:t xml:space="preserve"> mreža</w:t>
      </w:r>
      <w:r w:rsidR="00C74B87">
        <w:t>ma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sudjelovanje u nabavi knjižnične građe na temelju upita i traženja korisnika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 xml:space="preserve">sudjelovanje u formiranju i stručnoj obradi Zavičajne zbirke 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analizira</w:t>
      </w:r>
      <w:r w:rsidR="00C74B87">
        <w:t>nje</w:t>
      </w:r>
      <w:r>
        <w:t xml:space="preserve"> statističk</w:t>
      </w:r>
      <w:r w:rsidR="00C74B87">
        <w:t>ih podataka</w:t>
      </w:r>
    </w:p>
    <w:p w:rsidR="0077425E" w:rsidRDefault="00C74B87" w:rsidP="00A1760F">
      <w:pPr>
        <w:pStyle w:val="Bezproreda"/>
        <w:numPr>
          <w:ilvl w:val="0"/>
          <w:numId w:val="4"/>
        </w:numPr>
      </w:pPr>
      <w:r>
        <w:t>rad</w:t>
      </w:r>
      <w:r w:rsidR="0077425E">
        <w:t xml:space="preserve"> na unaprjeđenju knjižničnih usluga</w:t>
      </w:r>
    </w:p>
    <w:p w:rsidR="0077425E" w:rsidRDefault="00C74B87" w:rsidP="00A1760F">
      <w:pPr>
        <w:pStyle w:val="Bezproreda"/>
        <w:numPr>
          <w:ilvl w:val="0"/>
          <w:numId w:val="4"/>
        </w:numPr>
      </w:pPr>
      <w:r>
        <w:t>suradnja i/ili organizira kulturnih</w:t>
      </w:r>
      <w:r w:rsidR="0077425E">
        <w:t xml:space="preserve"> aktivnosti za djecu i odrasle</w:t>
      </w:r>
    </w:p>
    <w:p w:rsidR="0077425E" w:rsidRDefault="00C74B87" w:rsidP="00A1760F">
      <w:pPr>
        <w:pStyle w:val="Bezproreda"/>
        <w:numPr>
          <w:ilvl w:val="0"/>
          <w:numId w:val="4"/>
        </w:numPr>
      </w:pPr>
      <w:r>
        <w:t>rad</w:t>
      </w:r>
      <w:r w:rsidR="0077425E">
        <w:t xml:space="preserve"> na promicanju knjige i čitanja</w:t>
      </w:r>
    </w:p>
    <w:p w:rsidR="0077425E" w:rsidRDefault="00C74B87" w:rsidP="00A1760F">
      <w:pPr>
        <w:pStyle w:val="Bezproreda"/>
        <w:numPr>
          <w:ilvl w:val="0"/>
          <w:numId w:val="4"/>
        </w:numPr>
      </w:pPr>
      <w:r>
        <w:t>sudjelovanje</w:t>
      </w:r>
      <w:r w:rsidR="0077425E">
        <w:t xml:space="preserve"> u planiranju knjižničnih usluga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sudjelovanje na stručnom usavršavanju</w:t>
      </w:r>
    </w:p>
    <w:p w:rsidR="0077425E" w:rsidRDefault="0077425E" w:rsidP="00A1760F">
      <w:pPr>
        <w:pStyle w:val="Bezproreda"/>
        <w:numPr>
          <w:ilvl w:val="0"/>
          <w:numId w:val="4"/>
        </w:numPr>
      </w:pPr>
      <w:r>
        <w:t>organizira</w:t>
      </w:r>
      <w:r w:rsidR="007A3619">
        <w:t>nje i vođenje</w:t>
      </w:r>
      <w:r>
        <w:t xml:space="preserve"> </w:t>
      </w:r>
      <w:proofErr w:type="spellStart"/>
      <w:r>
        <w:t>pričaonic</w:t>
      </w:r>
      <w:r w:rsidR="007A3619">
        <w:t>a</w:t>
      </w:r>
      <w:proofErr w:type="spellEnd"/>
      <w:r w:rsidR="00DC718B">
        <w:t xml:space="preserve"> i radionica</w:t>
      </w:r>
      <w:r>
        <w:t xml:space="preserve"> za djecu</w:t>
      </w:r>
    </w:p>
    <w:p w:rsidR="0077425E" w:rsidRDefault="00C74B87" w:rsidP="00DC718B">
      <w:pPr>
        <w:pStyle w:val="Bezproreda"/>
        <w:numPr>
          <w:ilvl w:val="0"/>
          <w:numId w:val="4"/>
        </w:numPr>
      </w:pPr>
      <w:r>
        <w:t>drug</w:t>
      </w:r>
      <w:r w:rsidR="00DC718B">
        <w:t>i</w:t>
      </w:r>
      <w:r>
        <w:t xml:space="preserve"> poslov</w:t>
      </w:r>
      <w:r w:rsidR="00DC718B">
        <w:t>i</w:t>
      </w:r>
      <w:r>
        <w:t xml:space="preserve"> koji proizlaze iz procesa rada i po nalogu ravnatelja</w:t>
      </w:r>
    </w:p>
    <w:p w:rsidR="0077425E" w:rsidRDefault="0077425E" w:rsidP="0077425E">
      <w:pPr>
        <w:pStyle w:val="Bezproreda"/>
        <w:ind w:left="720"/>
      </w:pPr>
    </w:p>
    <w:p w:rsidR="00A1760F" w:rsidRDefault="00A1760F" w:rsidP="00E819F5">
      <w:pPr>
        <w:pStyle w:val="Bezproreda"/>
        <w:ind w:left="2832"/>
      </w:pPr>
    </w:p>
    <w:p w:rsidR="006A69A9" w:rsidRDefault="00E819F5" w:rsidP="00E819F5">
      <w:pPr>
        <w:pStyle w:val="Bezproreda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9A9" w:rsidRDefault="006A69A9" w:rsidP="006A69A9">
      <w:pPr>
        <w:pStyle w:val="Bezproreda"/>
        <w:ind w:left="360"/>
      </w:pPr>
      <w:r>
        <w:tab/>
      </w:r>
      <w:r>
        <w:tab/>
      </w:r>
      <w:r>
        <w:tab/>
      </w:r>
    </w:p>
    <w:p w:rsidR="00637409" w:rsidRDefault="00637409" w:rsidP="00E819F5">
      <w:pPr>
        <w:pStyle w:val="Bezproreda"/>
      </w:pPr>
    </w:p>
    <w:sectPr w:rsidR="00637409" w:rsidSect="00F80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34" w:rsidRDefault="00EB6334" w:rsidP="006946C9">
      <w:r>
        <w:separator/>
      </w:r>
    </w:p>
  </w:endnote>
  <w:endnote w:type="continuationSeparator" w:id="0">
    <w:p w:rsidR="00EB6334" w:rsidRDefault="00EB6334" w:rsidP="006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34" w:rsidRDefault="00EB6334" w:rsidP="006946C9">
      <w:r>
        <w:separator/>
      </w:r>
    </w:p>
  </w:footnote>
  <w:footnote w:type="continuationSeparator" w:id="0">
    <w:p w:rsidR="00EB6334" w:rsidRDefault="00EB6334" w:rsidP="006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Pr="007C2ABB" w:rsidRDefault="007C2ABB" w:rsidP="007C2ABB">
    <w:pPr>
      <w:pStyle w:val="Zaglavlje"/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1127831</wp:posOffset>
              </wp:positionH>
              <wp:positionV relativeFrom="paragraph">
                <wp:posOffset>-135467</wp:posOffset>
              </wp:positionV>
              <wp:extent cx="22439" cy="1480991"/>
              <wp:effectExtent l="0" t="0" r="34925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439" cy="148099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B946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-10.65pt" to="90.5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Pr="006F60C7">
      <w:rPr>
        <w:b/>
        <w:noProof/>
        <w:lang w:eastAsia="hr-HR"/>
      </w:rPr>
      <w:drawing>
        <wp:inline distT="0" distB="0" distL="0" distR="0" wp14:anchorId="06486659" wp14:editId="228B151D">
          <wp:extent cx="1115182" cy="293511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15" cy="30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53D">
      <w:rPr>
        <w:b/>
      </w:rPr>
      <w:t xml:space="preserve">       </w:t>
    </w:r>
    <w:r w:rsidRPr="007C2ABB">
      <w:rPr>
        <w:b/>
      </w:rPr>
      <w:t>GRADSKA KNJIŽNICA</w:t>
    </w:r>
  </w:p>
  <w:p w:rsidR="007C2ABB" w:rsidRPr="007C2ABB" w:rsidRDefault="00F8053D" w:rsidP="007C2ABB">
    <w:pPr>
      <w:pStyle w:val="Bezproreda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2ABB" w:rsidRPr="007C2ABB">
      <w:rPr>
        <w:b/>
      </w:rPr>
      <w:t>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Trg Ante Starčevića 12, 10380 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OIB 92149860912, IBAN HR6423600001101250597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tel.01/2061 064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fax. 01/2059 222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 xml:space="preserve">e-mail: </w:t>
    </w:r>
    <w:hyperlink r:id="rId2" w:history="1">
      <w:r w:rsidR="007C2ABB" w:rsidRPr="00453FCC">
        <w:rPr>
          <w:rStyle w:val="Hiperveza"/>
        </w:rPr>
        <w:t>gradska.knjiznica@zg.t.com.hr</w:t>
      </w:r>
    </w:hyperlink>
  </w:p>
  <w:p w:rsidR="006946C9" w:rsidRDefault="006946C9" w:rsidP="007C2A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4B7"/>
    <w:multiLevelType w:val="hybridMultilevel"/>
    <w:tmpl w:val="1A8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B1B"/>
    <w:multiLevelType w:val="hybridMultilevel"/>
    <w:tmpl w:val="33CA47C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BF3C1D"/>
    <w:multiLevelType w:val="hybridMultilevel"/>
    <w:tmpl w:val="D6D2B4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5672"/>
    <w:multiLevelType w:val="hybridMultilevel"/>
    <w:tmpl w:val="46D0205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8"/>
    <w:rsid w:val="00224A2A"/>
    <w:rsid w:val="00377A0F"/>
    <w:rsid w:val="003805AE"/>
    <w:rsid w:val="00396546"/>
    <w:rsid w:val="005208C4"/>
    <w:rsid w:val="00586A5A"/>
    <w:rsid w:val="005D4BA8"/>
    <w:rsid w:val="005D7671"/>
    <w:rsid w:val="005E1A37"/>
    <w:rsid w:val="0062318C"/>
    <w:rsid w:val="00637409"/>
    <w:rsid w:val="0064257B"/>
    <w:rsid w:val="00653C3E"/>
    <w:rsid w:val="006946C9"/>
    <w:rsid w:val="006A69A9"/>
    <w:rsid w:val="00701E4D"/>
    <w:rsid w:val="00731BC8"/>
    <w:rsid w:val="00767B52"/>
    <w:rsid w:val="0077425E"/>
    <w:rsid w:val="007A3619"/>
    <w:rsid w:val="007A5105"/>
    <w:rsid w:val="007C2ABB"/>
    <w:rsid w:val="00801228"/>
    <w:rsid w:val="00860075"/>
    <w:rsid w:val="00892865"/>
    <w:rsid w:val="00907CBC"/>
    <w:rsid w:val="009731D0"/>
    <w:rsid w:val="009D3AB6"/>
    <w:rsid w:val="00A1760F"/>
    <w:rsid w:val="00B23D2B"/>
    <w:rsid w:val="00B31F3B"/>
    <w:rsid w:val="00B67708"/>
    <w:rsid w:val="00BA7F4F"/>
    <w:rsid w:val="00C50412"/>
    <w:rsid w:val="00C74B87"/>
    <w:rsid w:val="00CB4850"/>
    <w:rsid w:val="00CC32EF"/>
    <w:rsid w:val="00D32A62"/>
    <w:rsid w:val="00D833C6"/>
    <w:rsid w:val="00DC718B"/>
    <w:rsid w:val="00DD3A3F"/>
    <w:rsid w:val="00E13B00"/>
    <w:rsid w:val="00E43864"/>
    <w:rsid w:val="00E819F5"/>
    <w:rsid w:val="00EA6BB1"/>
    <w:rsid w:val="00EB6334"/>
    <w:rsid w:val="00ED28E0"/>
    <w:rsid w:val="00ED7D07"/>
    <w:rsid w:val="00F8053D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CAF40"/>
  <w15:chartTrackingRefBased/>
  <w15:docId w15:val="{6ECA5E0E-D4EF-40AC-B00E-6FF0CE4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D4BA8"/>
    <w:pPr>
      <w:outlineLvl w:val="9"/>
    </w:pPr>
    <w:rPr>
      <w:lang w:eastAsia="hr-HR"/>
    </w:rPr>
  </w:style>
  <w:style w:type="paragraph" w:styleId="Bezproreda">
    <w:name w:val="No Spacing"/>
    <w:uiPriority w:val="1"/>
    <w:qFormat/>
    <w:rsid w:val="005D4BA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4BA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946C9"/>
  </w:style>
  <w:style w:type="paragraph" w:styleId="Podnoje">
    <w:name w:val="footer"/>
    <w:basedOn w:val="Normal"/>
    <w:link w:val="Podno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46C9"/>
  </w:style>
  <w:style w:type="paragraph" w:styleId="Tekstbalonia">
    <w:name w:val="Balloon Text"/>
    <w:basedOn w:val="Normal"/>
    <w:link w:val="TekstbaloniaChar"/>
    <w:uiPriority w:val="99"/>
    <w:semiHidden/>
    <w:unhideWhenUsed/>
    <w:rsid w:val="007A5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105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ka.knjiznica@zg.t.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267B-E178-4189-B5CA-3240AAD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11</cp:revision>
  <cp:lastPrinted>2023-11-16T16:57:00Z</cp:lastPrinted>
  <dcterms:created xsi:type="dcterms:W3CDTF">2023-10-09T10:01:00Z</dcterms:created>
  <dcterms:modified xsi:type="dcterms:W3CDTF">2023-11-16T16:57:00Z</dcterms:modified>
</cp:coreProperties>
</file>