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5DF9C" w14:textId="06C5C700" w:rsidR="000D5F46" w:rsidRPr="00064825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GRADSKA KNJIŽNICA SVETI IVAN ZELINA</w:t>
      </w:r>
    </w:p>
    <w:p w14:paraId="69C011D3" w14:textId="77777777" w:rsidR="000D5F46" w:rsidRPr="00064825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Trg A. Starčevića 12</w:t>
      </w:r>
    </w:p>
    <w:p w14:paraId="0878C7AA" w14:textId="77777777" w:rsidR="000D5F46" w:rsidRPr="00064825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Sveti Ivan Zelina</w:t>
      </w:r>
    </w:p>
    <w:p w14:paraId="1C90697A" w14:textId="77777777" w:rsidR="000D5F46" w:rsidRPr="00064825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OIB 92149860912</w:t>
      </w:r>
    </w:p>
    <w:p w14:paraId="6B2B20F2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 xml:space="preserve"> </w:t>
      </w:r>
    </w:p>
    <w:p w14:paraId="709BC385" w14:textId="4CE44515" w:rsidR="000D5F46" w:rsidRPr="000D5F46" w:rsidRDefault="00310ED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Sv.</w:t>
      </w:r>
      <w:r w:rsidR="00D060A3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>Ivan Zelina, 22.08.2023.</w:t>
      </w:r>
    </w:p>
    <w:p w14:paraId="22A8BCD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E60E011" w14:textId="51678CBB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 xml:space="preserve">Na temelju članka </w:t>
      </w:r>
      <w:r w:rsidR="00F31FD7">
        <w:rPr>
          <w:rFonts w:cstheme="minorHAnsi"/>
          <w:bCs/>
          <w:sz w:val="20"/>
          <w:szCs w:val="20"/>
        </w:rPr>
        <w:t>76. stavka 3. i članka 81.</w:t>
      </w:r>
      <w:r w:rsidR="00D060A3">
        <w:rPr>
          <w:rFonts w:cstheme="minorHAnsi"/>
          <w:bCs/>
          <w:sz w:val="20"/>
          <w:szCs w:val="20"/>
        </w:rPr>
        <w:t xml:space="preserve"> </w:t>
      </w:r>
      <w:r w:rsidR="00F31FD7">
        <w:rPr>
          <w:rFonts w:cstheme="minorHAnsi"/>
          <w:bCs/>
          <w:sz w:val="20"/>
          <w:szCs w:val="20"/>
        </w:rPr>
        <w:t>-</w:t>
      </w:r>
      <w:r w:rsidR="00D060A3">
        <w:rPr>
          <w:rFonts w:cstheme="minorHAnsi"/>
          <w:bCs/>
          <w:sz w:val="20"/>
          <w:szCs w:val="20"/>
        </w:rPr>
        <w:t xml:space="preserve"> </w:t>
      </w:r>
      <w:r w:rsidR="00F31FD7">
        <w:rPr>
          <w:rFonts w:cstheme="minorHAnsi"/>
          <w:bCs/>
          <w:sz w:val="20"/>
          <w:szCs w:val="20"/>
        </w:rPr>
        <w:t>86. Zakona o Proračunu (</w:t>
      </w:r>
      <w:r w:rsidR="00AB0D7D">
        <w:rPr>
          <w:rFonts w:cstheme="minorHAnsi"/>
          <w:bCs/>
          <w:sz w:val="20"/>
          <w:szCs w:val="20"/>
        </w:rPr>
        <w:t>„</w:t>
      </w:r>
      <w:r w:rsidR="00F31FD7">
        <w:rPr>
          <w:rFonts w:cstheme="minorHAnsi"/>
          <w:bCs/>
          <w:sz w:val="20"/>
          <w:szCs w:val="20"/>
        </w:rPr>
        <w:t>Narodne novine</w:t>
      </w:r>
      <w:r w:rsidR="00AB0D7D">
        <w:rPr>
          <w:rFonts w:cstheme="minorHAnsi"/>
          <w:bCs/>
          <w:sz w:val="20"/>
          <w:szCs w:val="20"/>
        </w:rPr>
        <w:t>“,</w:t>
      </w:r>
      <w:r w:rsidR="00F31FD7">
        <w:rPr>
          <w:rFonts w:cstheme="minorHAnsi"/>
          <w:bCs/>
          <w:sz w:val="20"/>
          <w:szCs w:val="20"/>
        </w:rPr>
        <w:t xml:space="preserve"> br</w:t>
      </w:r>
      <w:r w:rsidR="00AB0D7D">
        <w:rPr>
          <w:rFonts w:cstheme="minorHAnsi"/>
          <w:bCs/>
          <w:sz w:val="20"/>
          <w:szCs w:val="20"/>
        </w:rPr>
        <w:t>oj</w:t>
      </w:r>
      <w:r w:rsidR="00D060A3">
        <w:rPr>
          <w:rFonts w:cstheme="minorHAnsi"/>
          <w:bCs/>
          <w:sz w:val="20"/>
          <w:szCs w:val="20"/>
        </w:rPr>
        <w:t xml:space="preserve"> </w:t>
      </w:r>
      <w:r w:rsidR="00F31FD7">
        <w:rPr>
          <w:rFonts w:cstheme="minorHAnsi"/>
          <w:bCs/>
          <w:sz w:val="20"/>
          <w:szCs w:val="20"/>
        </w:rPr>
        <w:t>144/21</w:t>
      </w:r>
      <w:r w:rsidR="00AB0D7D">
        <w:rPr>
          <w:rFonts w:cstheme="minorHAnsi"/>
          <w:bCs/>
          <w:sz w:val="20"/>
          <w:szCs w:val="20"/>
        </w:rPr>
        <w:t>.</w:t>
      </w:r>
      <w:r w:rsidR="00F31FD7">
        <w:rPr>
          <w:rFonts w:cstheme="minorHAnsi"/>
          <w:bCs/>
          <w:sz w:val="20"/>
          <w:szCs w:val="20"/>
        </w:rPr>
        <w:t xml:space="preserve">) i članka </w:t>
      </w:r>
      <w:r w:rsidRPr="000D5F46">
        <w:rPr>
          <w:rFonts w:cstheme="minorHAnsi"/>
          <w:bCs/>
          <w:sz w:val="20"/>
          <w:szCs w:val="20"/>
        </w:rPr>
        <w:t>52. Pravilnika o polugodišnjem i godišnjem izvještaju o izvršenju financijskog plana (</w:t>
      </w:r>
      <w:r w:rsidR="00AB0D7D">
        <w:rPr>
          <w:rFonts w:cstheme="minorHAnsi"/>
          <w:bCs/>
          <w:sz w:val="20"/>
          <w:szCs w:val="20"/>
        </w:rPr>
        <w:t>„</w:t>
      </w:r>
      <w:r w:rsidRPr="000D5F46">
        <w:rPr>
          <w:rFonts w:cstheme="minorHAnsi"/>
          <w:bCs/>
          <w:sz w:val="20"/>
          <w:szCs w:val="20"/>
        </w:rPr>
        <w:t>Narodne novine</w:t>
      </w:r>
      <w:r w:rsidR="00AB0D7D">
        <w:rPr>
          <w:rFonts w:cstheme="minorHAnsi"/>
          <w:bCs/>
          <w:sz w:val="20"/>
          <w:szCs w:val="20"/>
        </w:rPr>
        <w:t>“,</w:t>
      </w:r>
      <w:r w:rsidRPr="000D5F46">
        <w:rPr>
          <w:rFonts w:cstheme="minorHAnsi"/>
          <w:bCs/>
          <w:sz w:val="20"/>
          <w:szCs w:val="20"/>
        </w:rPr>
        <w:t xml:space="preserve"> broj 85/2</w:t>
      </w:r>
      <w:r w:rsidR="00AB0D7D">
        <w:rPr>
          <w:rFonts w:cstheme="minorHAnsi"/>
          <w:bCs/>
          <w:sz w:val="20"/>
          <w:szCs w:val="20"/>
        </w:rPr>
        <w:t>3.</w:t>
      </w:r>
      <w:r w:rsidRPr="000D5F46">
        <w:rPr>
          <w:rFonts w:cstheme="minorHAnsi"/>
          <w:bCs/>
          <w:sz w:val="20"/>
          <w:szCs w:val="20"/>
        </w:rPr>
        <w:t>)</w:t>
      </w:r>
      <w:r w:rsidR="00AB0D7D">
        <w:rPr>
          <w:rFonts w:cstheme="minorHAnsi"/>
          <w:bCs/>
          <w:sz w:val="20"/>
          <w:szCs w:val="20"/>
        </w:rPr>
        <w:t xml:space="preserve">      </w:t>
      </w:r>
      <w:r w:rsidRPr="000D5F46">
        <w:rPr>
          <w:rFonts w:cstheme="minorHAnsi"/>
          <w:bCs/>
          <w:sz w:val="20"/>
          <w:szCs w:val="20"/>
        </w:rPr>
        <w:t xml:space="preserve"> </w:t>
      </w:r>
      <w:r w:rsidR="00F31FD7">
        <w:rPr>
          <w:rFonts w:cstheme="minorHAnsi"/>
          <w:bCs/>
          <w:sz w:val="20"/>
          <w:szCs w:val="20"/>
        </w:rPr>
        <w:t xml:space="preserve">donosi </w:t>
      </w:r>
      <w:r w:rsidRPr="000D5F46">
        <w:rPr>
          <w:rFonts w:cstheme="minorHAnsi"/>
          <w:bCs/>
          <w:sz w:val="20"/>
          <w:szCs w:val="20"/>
        </w:rPr>
        <w:t xml:space="preserve"> se</w:t>
      </w:r>
    </w:p>
    <w:p w14:paraId="2580B7DB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561A1191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4120CCAE" w14:textId="77777777" w:rsidR="000D5F46" w:rsidRPr="00064825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POLUGODIŠNJI IZVJEŠTAJ O IZVRŠENJU FINANCIJSKOG PLANA</w:t>
      </w:r>
    </w:p>
    <w:p w14:paraId="2259035C" w14:textId="0208E22F" w:rsidR="000D5F46" w:rsidRPr="00064825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064825">
        <w:rPr>
          <w:rFonts w:cstheme="minorHAnsi"/>
          <w:b/>
          <w:sz w:val="20"/>
          <w:szCs w:val="20"/>
        </w:rPr>
        <w:t>ZA RAZDOBLJE OD 01.01.2023. DO 30.06.2023.</w:t>
      </w:r>
    </w:p>
    <w:p w14:paraId="4BE29339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4E36D164" w14:textId="77777777" w:rsid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196C1347" w14:textId="77777777" w:rsidR="00C933E6" w:rsidRPr="000D5F46" w:rsidRDefault="00C933E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280BC172" w14:textId="77777777" w:rsidR="000D5F46" w:rsidRPr="008438A9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>UVOD</w:t>
      </w:r>
    </w:p>
    <w:p w14:paraId="6608FD4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01E90528" w14:textId="0EF25AF3" w:rsidR="000D5F46" w:rsidRPr="008438A9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Članak </w:t>
      </w:r>
      <w:r w:rsidR="00A01BE2">
        <w:rPr>
          <w:rFonts w:cstheme="minorHAnsi"/>
          <w:b/>
          <w:sz w:val="20"/>
          <w:szCs w:val="20"/>
        </w:rPr>
        <w:t>1.</w:t>
      </w:r>
    </w:p>
    <w:p w14:paraId="63776EC6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77E19851" w14:textId="12E9E893" w:rsid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Polugodišnji  izvještaj o izvršenju financijskog plana sadrži:</w:t>
      </w:r>
    </w:p>
    <w:p w14:paraId="64AF5836" w14:textId="77777777" w:rsidR="00CF22DF" w:rsidRPr="000D5F46" w:rsidRDefault="00CF22DF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5AE8EB0C" w14:textId="77777777" w:rsidR="00AB0D7D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Opći dio čini: sažetak Računa prihoda i rashoda i Računa financiranja, Račun prihoda i rashoda</w:t>
      </w:r>
      <w:r w:rsidR="00310ED6">
        <w:rPr>
          <w:rFonts w:cstheme="minorHAnsi"/>
          <w:bCs/>
          <w:sz w:val="20"/>
          <w:szCs w:val="20"/>
        </w:rPr>
        <w:t>,</w:t>
      </w:r>
      <w:r w:rsidRPr="000D5F46">
        <w:rPr>
          <w:rFonts w:cstheme="minorHAnsi"/>
          <w:bCs/>
          <w:sz w:val="20"/>
          <w:szCs w:val="20"/>
        </w:rPr>
        <w:t xml:space="preserve"> Račun </w:t>
      </w:r>
    </w:p>
    <w:p w14:paraId="249D4BF8" w14:textId="68225AFF" w:rsidR="000D5F46" w:rsidRPr="000D5F46" w:rsidRDefault="00AB0D7D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</w:t>
      </w:r>
      <w:r w:rsidR="000D5F46" w:rsidRPr="000D5F46">
        <w:rPr>
          <w:rFonts w:cstheme="minorHAnsi"/>
          <w:bCs/>
          <w:sz w:val="20"/>
          <w:szCs w:val="20"/>
        </w:rPr>
        <w:t>financiranja</w:t>
      </w:r>
    </w:p>
    <w:p w14:paraId="41783C57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Posebni dio čini: Izvještaj po programskoj klasifikaciji</w:t>
      </w:r>
    </w:p>
    <w:p w14:paraId="373EB0B6" w14:textId="74EE8C0B" w:rsidR="008438A9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0D5F46">
        <w:rPr>
          <w:rFonts w:cstheme="minorHAnsi"/>
          <w:bCs/>
          <w:sz w:val="20"/>
          <w:szCs w:val="20"/>
        </w:rPr>
        <w:t>•</w:t>
      </w:r>
      <w:r w:rsidRPr="000D5F46">
        <w:rPr>
          <w:rFonts w:cstheme="minorHAnsi"/>
          <w:bCs/>
          <w:sz w:val="20"/>
          <w:szCs w:val="20"/>
        </w:rPr>
        <w:tab/>
        <w:t>Obrazloženje općeg dijela izvještaja o izvršenju financijskog plana</w:t>
      </w:r>
    </w:p>
    <w:p w14:paraId="66EE4B82" w14:textId="77777777" w:rsidR="008438A9" w:rsidRDefault="008438A9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3A1E410C" w14:textId="3A4D9162" w:rsidR="000D5F46" w:rsidRPr="00A820A5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OPĆI DIO </w:t>
      </w:r>
    </w:p>
    <w:p w14:paraId="35B23287" w14:textId="01825165" w:rsidR="000D5F46" w:rsidRPr="008438A9" w:rsidRDefault="000D5F46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>Članak 2</w:t>
      </w:r>
      <w:r w:rsidR="003F69D6">
        <w:rPr>
          <w:rFonts w:cstheme="minorHAnsi"/>
          <w:b/>
          <w:sz w:val="20"/>
          <w:szCs w:val="20"/>
        </w:rPr>
        <w:t>.</w:t>
      </w:r>
    </w:p>
    <w:p w14:paraId="10493A04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12392C5A" w14:textId="229E830F" w:rsidR="00E67ED7" w:rsidRDefault="000D5F46" w:rsidP="003A6AEE">
      <w:pPr>
        <w:pStyle w:val="Odlomakpopisa"/>
        <w:numPr>
          <w:ilvl w:val="0"/>
          <w:numId w:val="11"/>
        </w:numPr>
        <w:spacing w:after="0"/>
        <w:ind w:left="284"/>
        <w:jc w:val="both"/>
        <w:rPr>
          <w:rFonts w:cstheme="minorHAnsi"/>
          <w:b/>
          <w:sz w:val="20"/>
          <w:szCs w:val="20"/>
        </w:rPr>
      </w:pPr>
      <w:r w:rsidRPr="006C57AD">
        <w:rPr>
          <w:rFonts w:cstheme="minorHAnsi"/>
          <w:b/>
          <w:sz w:val="20"/>
          <w:szCs w:val="20"/>
        </w:rPr>
        <w:t>Sažetak Računa prihoda i rashoda i Računa financiranja</w:t>
      </w:r>
    </w:p>
    <w:p w14:paraId="27ABEF97" w14:textId="77777777" w:rsidR="00B5753C" w:rsidRDefault="00B5753C" w:rsidP="00B5753C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4200"/>
        <w:gridCol w:w="1080"/>
        <w:gridCol w:w="1920"/>
        <w:gridCol w:w="1060"/>
        <w:gridCol w:w="1000"/>
        <w:gridCol w:w="1060"/>
      </w:tblGrid>
      <w:tr w:rsidR="00B5753C" w:rsidRPr="00B5753C" w14:paraId="0208966E" w14:textId="77777777" w:rsidTr="00B5753C">
        <w:trPr>
          <w:trHeight w:val="51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248A669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2DC312AB" w14:textId="77777777" w:rsidR="00F12B49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Izvršenje  €  </w:t>
            </w:r>
          </w:p>
          <w:p w14:paraId="5824C650" w14:textId="5B1E201E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1-6.2022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5D8BF6F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Izvorni plan 2023. €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0A2DF8BD" w14:textId="20AC21E2" w:rsidR="00F12B49" w:rsidRDefault="00B5753C" w:rsidP="00F12B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 €</w:t>
            </w:r>
          </w:p>
          <w:p w14:paraId="3734CD08" w14:textId="2FAFE69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1-6.2023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AA7F39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DFAD4F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5753C" w:rsidRPr="00B5753C" w14:paraId="677F80C8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7FAE90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2358916D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CFB52D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6664A21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D36921A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18FDF89" w14:textId="77777777" w:rsidR="00B5753C" w:rsidRPr="00B5753C" w:rsidRDefault="00B5753C" w:rsidP="00B575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B5753C" w:rsidRPr="00B5753C" w14:paraId="1EBBF72F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55B8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13E40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35.823,30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DEE2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88CD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49.707,02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EE54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138,76%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B56E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59,57%</w:t>
            </w:r>
          </w:p>
        </w:tc>
      </w:tr>
      <w:tr w:rsidR="00B5753C" w:rsidRPr="00B5753C" w14:paraId="6A1041AC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7EB9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 Prihodi od prodaje nefinancijske imovine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83EF9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A009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6158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5246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41115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53C" w:rsidRPr="00B5753C" w14:paraId="6AE3BE94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44AB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UKUPNI PRIHODI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B1E26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35.823,30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08353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FA2C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49.707,02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1692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138,76%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956F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59,57%</w:t>
            </w:r>
          </w:p>
        </w:tc>
      </w:tr>
      <w:tr w:rsidR="00B5753C" w:rsidRPr="00B5753C" w14:paraId="350D689C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2C40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57017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26.587,21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D7DA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67.382,00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BA90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32.324,56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E8C7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121,58%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D231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B5753C" w:rsidRPr="00B5753C" w14:paraId="0043BB8B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2F519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1A468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5.909,52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D324D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16.062,00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8C03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8.623,57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3957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145,93%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87F5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53,69%</w:t>
            </w:r>
          </w:p>
        </w:tc>
      </w:tr>
      <w:tr w:rsidR="00B5753C" w:rsidRPr="00B5753C" w14:paraId="36455FC1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6896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UKUPNI RASHODI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7F18F6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32.496,73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6EC3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D6B4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8324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126,01%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EE6C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49,07%</w:t>
            </w:r>
          </w:p>
        </w:tc>
      </w:tr>
      <w:tr w:rsidR="00B5753C" w:rsidRPr="00B5753C" w14:paraId="33088700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43A3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VIŠAK / MANJAK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A737E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3.326,57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9A36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09F8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8.758,89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EC8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263,30%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C0069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5753C" w:rsidRPr="00B5753C" w14:paraId="65B3E632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92FD015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B. RAČUN ZADUŽIVANJA / FINANCIRANJA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vAlign w:val="bottom"/>
            <w:hideMark/>
          </w:tcPr>
          <w:p w14:paraId="6A4EA199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59A60F7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E86E3A1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D79A03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3C4F1D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  <w:tr w:rsidR="00B5753C" w:rsidRPr="00B5753C" w14:paraId="7F270C6E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30420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2120C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28B5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7322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AEDB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B052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53C" w:rsidRPr="00B5753C" w14:paraId="6237C636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E594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81DED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1205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CA5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A62F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236AA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5753C" w:rsidRPr="00B5753C" w14:paraId="35211B7B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F723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NETO ZADUŽIVANJE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4B450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630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E00F6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A8D2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56C2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5753C" w:rsidRPr="00B5753C" w14:paraId="0517E648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810B4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REZULTAT GODINE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5AD1E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3.326,57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4F08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EC4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8.758,89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DE85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263,30%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5B93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5753C" w:rsidRPr="00B5753C" w14:paraId="39040FE6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FD66" w14:textId="77777777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VIŠAK PRIHODA  IZ PRETHODNE GODINE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AF019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1.442,51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B1D8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8ABD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1.449,11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5FF6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100,46%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180B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5753C" w:rsidRPr="00B5753C" w14:paraId="2F737E0B" w14:textId="77777777" w:rsidTr="00B5753C">
        <w:trPr>
          <w:trHeight w:val="255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C358" w14:textId="0C8E67CF" w:rsidR="00B5753C" w:rsidRPr="00B5753C" w:rsidRDefault="00B5753C" w:rsidP="00B575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UKUPNI  VIŠAK</w:t>
            </w:r>
            <w:r w:rsidR="0073479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PRIHODA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CEA2C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4.769,08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086B4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96D0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10.208,00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60EF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214,05%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D9394" w14:textId="77777777" w:rsidR="00B5753C" w:rsidRPr="00B5753C" w:rsidRDefault="00B5753C" w:rsidP="00B5753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B5753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</w:tbl>
    <w:p w14:paraId="64435E2D" w14:textId="547B1DF5" w:rsidR="000D5F46" w:rsidRDefault="000D5F46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5A126D30" w14:textId="77777777" w:rsidR="00E67ED7" w:rsidRPr="000D5F46" w:rsidRDefault="00E67ED7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2897B206" w14:textId="77777777" w:rsidR="00FE2B76" w:rsidRDefault="00E67ED7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 w:rsidRPr="00F06DA2">
        <w:rPr>
          <w:rFonts w:cstheme="minorHAnsi"/>
          <w:b/>
          <w:sz w:val="20"/>
          <w:szCs w:val="20"/>
        </w:rPr>
        <w:lastRenderedPageBreak/>
        <w:t>2.</w:t>
      </w:r>
      <w:bookmarkStart w:id="0" w:name="_Hlk143581467"/>
      <w:r w:rsidR="005F4107">
        <w:rPr>
          <w:rFonts w:cstheme="minorHAnsi"/>
          <w:b/>
          <w:sz w:val="20"/>
          <w:szCs w:val="20"/>
        </w:rPr>
        <w:t xml:space="preserve"> </w:t>
      </w:r>
      <w:r w:rsidRPr="00F06DA2">
        <w:rPr>
          <w:rFonts w:cstheme="minorHAnsi"/>
          <w:b/>
          <w:sz w:val="20"/>
          <w:szCs w:val="20"/>
        </w:rPr>
        <w:t xml:space="preserve">Račun prihoda i rashoda </w:t>
      </w:r>
      <w:r>
        <w:rPr>
          <w:rFonts w:cstheme="minorHAnsi"/>
          <w:bCs/>
          <w:sz w:val="20"/>
          <w:szCs w:val="20"/>
        </w:rPr>
        <w:t>iskazuje se prema proračunskim klasifikacijama u izvještajima:</w:t>
      </w:r>
      <w:bookmarkStart w:id="1" w:name="_Hlk143581545"/>
      <w:bookmarkEnd w:id="0"/>
    </w:p>
    <w:p w14:paraId="16E9018E" w14:textId="77777777" w:rsidR="00FE2B76" w:rsidRDefault="00FE2B76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B7EE0F1" w14:textId="052CB472" w:rsidR="00E67ED7" w:rsidRPr="00FE2B76" w:rsidRDefault="00FE2B7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</w:t>
      </w:r>
      <w:r w:rsidR="00E67ED7" w:rsidRPr="00F06DA2">
        <w:rPr>
          <w:rFonts w:cstheme="minorHAnsi"/>
          <w:b/>
          <w:sz w:val="20"/>
          <w:szCs w:val="20"/>
        </w:rPr>
        <w:t>2.1. Izvještaj o prihodima i rashodima prema ekonomskoj klasifikaciji</w:t>
      </w:r>
    </w:p>
    <w:bookmarkEnd w:id="1"/>
    <w:p w14:paraId="386DC280" w14:textId="30F23509" w:rsidR="004139F0" w:rsidRDefault="004139F0" w:rsidP="003A6AEE">
      <w:pPr>
        <w:spacing w:after="0"/>
        <w:jc w:val="both"/>
        <w:rPr>
          <w:kern w:val="2"/>
          <w14:ligatures w14:val="standardContextual"/>
        </w:rPr>
      </w:pPr>
      <w:r>
        <w:fldChar w:fldCharType="begin"/>
      </w:r>
      <w:r>
        <w:instrText xml:space="preserve"> LINK </w:instrText>
      </w:r>
      <w:r w:rsidR="00B36DC2">
        <w:instrText xml:space="preserve">Excel.Sheet.8 "C:\\Users\\Win11\\Desktop\\Ispis izvršenja proračuna.xls" "Prihodi i rashodi prema ekonoms!R14C1:R67C9" </w:instrText>
      </w:r>
      <w:r>
        <w:instrText xml:space="preserve">\a \f 4 \h  \* MERGEFORMAT </w:instrText>
      </w:r>
      <w:r>
        <w:fldChar w:fldCharType="separate"/>
      </w:r>
    </w:p>
    <w:tbl>
      <w:tblPr>
        <w:tblW w:w="9782" w:type="dxa"/>
        <w:tblInd w:w="-142" w:type="dxa"/>
        <w:tblLook w:val="04A0" w:firstRow="1" w:lastRow="0" w:firstColumn="1" w:lastColumn="0" w:noHBand="0" w:noVBand="1"/>
      </w:tblPr>
      <w:tblGrid>
        <w:gridCol w:w="3970"/>
        <w:gridCol w:w="1096"/>
        <w:gridCol w:w="1328"/>
        <w:gridCol w:w="1262"/>
        <w:gridCol w:w="1121"/>
        <w:gridCol w:w="1005"/>
      </w:tblGrid>
      <w:tr w:rsidR="004139F0" w:rsidRPr="004139F0" w14:paraId="4507F797" w14:textId="77777777" w:rsidTr="00A6618E">
        <w:trPr>
          <w:trHeight w:val="74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5B6468" w14:textId="7EDB26D5" w:rsidR="004139F0" w:rsidRPr="004139F0" w:rsidRDefault="004139F0" w:rsidP="00A66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1279610" w14:textId="77777777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  € 1-6.2022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625AC99A" w14:textId="77777777" w:rsid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Izvorni </w:t>
            </w:r>
          </w:p>
          <w:p w14:paraId="26B4CB11" w14:textId="637032D4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plan 2023. €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7D98A148" w14:textId="77777777" w:rsid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Izvršenje €  </w:t>
            </w:r>
          </w:p>
          <w:p w14:paraId="00DF0A32" w14:textId="6EF30F23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1-6.2023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796CA6D" w14:textId="77777777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E07C29" w14:textId="77777777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4139F0" w:rsidRPr="004139F0" w14:paraId="11399CFA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B230F9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80DA77C" w14:textId="77777777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DF1085" w14:textId="77777777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899B4E" w14:textId="77777777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017C2C5" w14:textId="77777777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A97EBB0" w14:textId="77777777" w:rsidR="004139F0" w:rsidRPr="004139F0" w:rsidRDefault="004139F0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4139F0" w:rsidRPr="004139F0" w14:paraId="37C2B22A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7D4B8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95F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35.823,30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3AD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36D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49.707,02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12BF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138,76%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AC7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59,57%</w:t>
            </w:r>
          </w:p>
        </w:tc>
      </w:tr>
      <w:tr w:rsidR="004139F0" w:rsidRPr="004139F0" w14:paraId="6A8F283C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39DA09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70E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7.804,10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D008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10.488,00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A8CB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12.341,58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44F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158,14%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337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117,67%</w:t>
            </w:r>
          </w:p>
        </w:tc>
      </w:tr>
      <w:tr w:rsidR="004139F0" w:rsidRPr="004139F0" w14:paraId="06461283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7804F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098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532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0A3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3.554,00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C4A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133,89%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261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7C9D4CAB" w14:textId="77777777" w:rsidTr="00A6618E">
        <w:trPr>
          <w:trHeight w:val="234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0D540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1D1C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0E8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D45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3.554,00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0D3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133,89%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B70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4D45DE12" w14:textId="77777777" w:rsidTr="00A6618E">
        <w:trPr>
          <w:trHeight w:val="49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33BE0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CEA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5.149,64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959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9E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8.787,58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377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170,64%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07E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27AD673F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65439D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6361 Tekuće pomoći proračunskim korisnicima iz proračuna koji im nije nadležan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A72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5.149,64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DAE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0E2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8.787,58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8F5C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170,64%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F14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2C1EAF65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E9AAD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C0E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63B6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FF0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CD5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712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0FBFB502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B7635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A8C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4FE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614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C80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799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4AC2F6C0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FB9B6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6413 Kamate na oročena sredstva i depozite po viđenju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467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45A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4D5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8D54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DF9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197EC072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0F041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 Prihodi od prodaje proizvoda i robe te pruženih usluga i prihodi od donacija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B28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2.403,66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82E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37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2.495,44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584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103,82%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188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46,08%</w:t>
            </w:r>
          </w:p>
        </w:tc>
      </w:tr>
      <w:tr w:rsidR="004139F0" w:rsidRPr="004139F0" w14:paraId="096698B7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9A13E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9A7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2.403,66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CA5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D9F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2.495,44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37C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103,82%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210A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2C17B0BC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D4C1E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6615 Prihodi od pruženih usluga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F81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2.403,66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228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DB6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2.495,44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A45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103,82%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4D7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20FF11EC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3D71E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 Prihodi iz nadležnog proračuna i od HZZO-a temeljem ugovornih obveza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63E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25.615,50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669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67.541,00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AE6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34.870,00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EB6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136,13%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BE0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51,63%</w:t>
            </w:r>
          </w:p>
        </w:tc>
      </w:tr>
      <w:tr w:rsidR="004139F0" w:rsidRPr="004139F0" w14:paraId="0FBAE8A9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F5C7A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 Prihodi iz nadležnog proračuna za financiranje redovne djelatnosti proračunskih korisnika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BB0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25.615,50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35F4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F45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34.870,00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87A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136,13%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6B9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71BC4849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C5C96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6711 Prihodi iz nadležnog proračuna za financiranje rashoda poslovanja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9B0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24.288,27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EF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531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31.870,00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604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131,22%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915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4669FACA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E13A0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6712 Prihodi iz nadležnog proračuna za financiranje rashoda za nabavu nefinancijske imovine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CBC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C4A6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5B5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07D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226,03%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60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0B596654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6FCD5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755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26.587,21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24C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67.382,00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E91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32.324,56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DD3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121,58%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5F5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47,97%</w:t>
            </w:r>
          </w:p>
        </w:tc>
      </w:tr>
      <w:tr w:rsidR="004139F0" w:rsidRPr="004139F0" w14:paraId="58E98727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75B6F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B6F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22.272,19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304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55.674,00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0CCE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27.134,91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10A0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121,83%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F8D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48,74%</w:t>
            </w:r>
          </w:p>
        </w:tc>
      </w:tr>
      <w:tr w:rsidR="004139F0" w:rsidRPr="004139F0" w14:paraId="142E989A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2D9B5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B5D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17.924,97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99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7A4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19.972,05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A1A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111,42%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810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6A670F8E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A1021E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3111 Plaće za redovan rad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1F3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17.924,97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B8B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E01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19.972,05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730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111,42%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8E8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633DAA5A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C9DDF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1AF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1.389,61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ADA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34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3.867,45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572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278,31%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C581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35B59FF8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D19BC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3121 Ostali rashodi za zaposlene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0F6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1.389,61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93B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C18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3.867,45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EB7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278,31%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2766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378EF6F1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6B04F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778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2.957,62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468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0390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3.295,41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8CF6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111,42%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B68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233733EB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A4413D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3132 Doprinosi za obvezno zdravstveno osiguranje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71C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2.957,62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527C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D71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3.295,41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4B3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111,42%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F8B1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13977AC4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F73F3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DFE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4.165,61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BA3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11.310,00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28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5.026,17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1E3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120,66%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1084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44,44%</w:t>
            </w:r>
          </w:p>
        </w:tc>
      </w:tr>
      <w:tr w:rsidR="004139F0" w:rsidRPr="004139F0" w14:paraId="14DC084F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4D650E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983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541,11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20F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B42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609,70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776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112,68%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F44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21C25DD8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7814F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3211 Službena putovanja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9FE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23,09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F91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3E77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77,60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90F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336,08%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7FC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6B415589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6E091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3212 Naknade za prijevoz, za rad na terenu i odvojeni život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DDE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518,02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24A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118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532,10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84F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102,72%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F90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70C1B9A0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B5A5D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7A6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1.200,44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7CD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1F3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1.210,17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A27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100,81%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266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0D0B7B2B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B1866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3221 Uredski materijal i ostali materijalni rashodi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E2D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1.200,44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072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541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1.210,17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F9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100,81%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53C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5B2CF978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0E8DB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D0E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2.051,44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1D3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B04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2.859,92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8F5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139,41%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13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7573161A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B6627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3231 Usluge telefona, pošte i prijevoza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E62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440,03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FC9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52C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02D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90,92%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8153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304ACAB2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3E0F3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3232 Usluge tekućeg i investicijskog održavanja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ADB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575,98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D40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7807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580,20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FA3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100,73%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EC4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215BA0D3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D326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3237 Intelektualne i osobne usluge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336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431,35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745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445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1.288,40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42D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298,69%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741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33CD329A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58BE7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3238 Računalne usluge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012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604,08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D02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03F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591,24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299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97,87%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C15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150168A3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B16A9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324 Naknade troškova osobama izvan radnog odnosa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2DA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44,59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06A5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C077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FA4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AA7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69CEA32F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7E5EA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3241 Naknade troškova osobama izvan radnog odnosa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44C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44,59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9EF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576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C77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018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4E4EBA59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727AE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9FD6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328,02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2A7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C70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346,38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53A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105,60%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ACF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5CF82EC9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FBA87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3292 Premije osiguranja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B0D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109,12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4C9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71C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116,11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B8F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106,41%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5F4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5E47117B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7C8EF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3293 Reprezentacija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4529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38,23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358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8C7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75,88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58B7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198,48%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5A1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09172CFE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67AB1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3295 Pristojbe i naknade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DBE6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180,67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B8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D53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378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329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49005122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5C717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3299 Ostali nespomenuti rashodi poslovanja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ADC0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63E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AE3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154,39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8C9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169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06E45A9D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55A9F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 Financijski rashodi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545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149,41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3C0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A433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163,48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6B3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109,42%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201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41,08%</w:t>
            </w:r>
          </w:p>
        </w:tc>
      </w:tr>
      <w:tr w:rsidR="004139F0" w:rsidRPr="004139F0" w14:paraId="75D61558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4E71F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 Ostali financijski rashodi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389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149,41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2E9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AF2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163,48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140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109,42%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6A1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147FF70C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FDC4E3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3431 Bankarske usluge i usluge platnog prometa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FA5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149,41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E356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251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162,71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465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108,90%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4C2C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1E9DD3D6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550A5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3433 Zatezne kamate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6FC7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B1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BCC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0,77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41C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A30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32018013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6F5E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 Rashodi za nabavu nefinancijske imovine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2C9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5.909,52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3C4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16.062,00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4135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8.623,57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85E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145,93%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43EFE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53,69%</w:t>
            </w:r>
          </w:p>
        </w:tc>
      </w:tr>
      <w:tr w:rsidR="004139F0" w:rsidRPr="004139F0" w14:paraId="7700B5EC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9B1EA8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175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5.909,52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CF8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16.062,00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72B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8.623,57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8AD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145,93%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CC2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53,69%</w:t>
            </w:r>
          </w:p>
        </w:tc>
      </w:tr>
      <w:tr w:rsidR="004139F0" w:rsidRPr="004139F0" w14:paraId="1D6F1591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5017D1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B23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212,22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13F1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D938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1CED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2E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1F29876F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B0DE1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4221 Uredska oprema i namještaj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3F09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212,22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355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ABEB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114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2EB4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2F02B7DB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D7136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DD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5.697,29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7CE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E40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8.623,57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0EF3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151,36%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3B3F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  <w:tr w:rsidR="004139F0" w:rsidRPr="004139F0" w14:paraId="5EF4CC75" w14:textId="77777777" w:rsidTr="00A6618E">
        <w:trPr>
          <w:trHeight w:val="248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4097A" w14:textId="77777777" w:rsidR="004139F0" w:rsidRPr="004139F0" w:rsidRDefault="004139F0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4241 Knjige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5AA6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5.697,29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572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2BD52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8.623,57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5F58A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151,36%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87A0" w14:textId="77777777" w:rsidR="004139F0" w:rsidRPr="004139F0" w:rsidRDefault="004139F0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139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</w:tr>
    </w:tbl>
    <w:p w14:paraId="0AC89017" w14:textId="77777777" w:rsidR="004E2A60" w:rsidRDefault="004139F0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fldChar w:fldCharType="end"/>
      </w:r>
    </w:p>
    <w:p w14:paraId="282BC11E" w14:textId="1A190D86" w:rsidR="00090189" w:rsidRDefault="004E2A60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 </w:t>
      </w:r>
      <w:r w:rsidR="00237C32" w:rsidRPr="00F06DA2">
        <w:rPr>
          <w:rFonts w:cstheme="minorHAnsi"/>
          <w:b/>
          <w:sz w:val="20"/>
          <w:szCs w:val="20"/>
        </w:rPr>
        <w:t>2.</w:t>
      </w:r>
      <w:r w:rsidR="00237C32">
        <w:rPr>
          <w:rFonts w:cstheme="minorHAnsi"/>
          <w:b/>
          <w:sz w:val="20"/>
          <w:szCs w:val="20"/>
        </w:rPr>
        <w:t>2</w:t>
      </w:r>
      <w:r w:rsidR="00237C32" w:rsidRPr="00F06DA2">
        <w:rPr>
          <w:rFonts w:cstheme="minorHAnsi"/>
          <w:b/>
          <w:sz w:val="20"/>
          <w:szCs w:val="20"/>
        </w:rPr>
        <w:t xml:space="preserve">. Izvještaj o prihodima i rashodima prema </w:t>
      </w:r>
      <w:r w:rsidR="00237C32">
        <w:rPr>
          <w:rFonts w:cstheme="minorHAnsi"/>
          <w:b/>
          <w:sz w:val="20"/>
          <w:szCs w:val="20"/>
        </w:rPr>
        <w:t>izvorima financiranja</w:t>
      </w:r>
    </w:p>
    <w:p w14:paraId="078C85E1" w14:textId="77777777" w:rsidR="00237C32" w:rsidRDefault="00237C32" w:rsidP="003A6AEE">
      <w:pPr>
        <w:spacing w:after="0"/>
        <w:ind w:firstLine="284"/>
        <w:jc w:val="both"/>
        <w:rPr>
          <w:rFonts w:cstheme="minorHAnsi"/>
          <w:b/>
          <w:sz w:val="20"/>
          <w:szCs w:val="20"/>
        </w:rPr>
      </w:pPr>
    </w:p>
    <w:tbl>
      <w:tblPr>
        <w:tblW w:w="9973" w:type="dxa"/>
        <w:tblInd w:w="-142" w:type="dxa"/>
        <w:tblLook w:val="04A0" w:firstRow="1" w:lastRow="0" w:firstColumn="1" w:lastColumn="0" w:noHBand="0" w:noVBand="1"/>
      </w:tblPr>
      <w:tblGrid>
        <w:gridCol w:w="5038"/>
        <w:gridCol w:w="1031"/>
        <w:gridCol w:w="1031"/>
        <w:gridCol w:w="1031"/>
        <w:gridCol w:w="921"/>
        <w:gridCol w:w="921"/>
      </w:tblGrid>
      <w:tr w:rsidR="00090189" w:rsidRPr="00090189" w14:paraId="0F5C7822" w14:textId="77777777" w:rsidTr="00B8373D">
        <w:trPr>
          <w:trHeight w:val="76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FA419F4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4B5AF163" w14:textId="77777777" w:rsidR="00F12B4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Izvršenje 1-6. </w:t>
            </w:r>
          </w:p>
          <w:p w14:paraId="5584A684" w14:textId="0598A0BC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2022 €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5CF4FFFA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Izvorni plan 2023. €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14:paraId="3E0CF47C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1-6. 2023. €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0C0AA6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012E5C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090189" w:rsidRPr="00090189" w14:paraId="442A8994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797BCD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48F644D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07CF57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AA0FB4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12930BA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3F1C39" w14:textId="77777777" w:rsidR="00090189" w:rsidRPr="00090189" w:rsidRDefault="00090189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090189" w:rsidRPr="00090189" w14:paraId="5DE71EB1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ECC88F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D6EEF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35.823,30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C9A4B7A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4E67AD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49.707,02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EC487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138,76%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BA4D75E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59,57%</w:t>
            </w:r>
          </w:p>
        </w:tc>
      </w:tr>
      <w:tr w:rsidR="00090189" w:rsidRPr="00090189" w14:paraId="576FA1B7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15B93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2BFC4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25.615,50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37FDE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67.541,00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BD544C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34.870,00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57A9C6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136,13%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8D351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51,63%</w:t>
            </w:r>
          </w:p>
        </w:tc>
      </w:tr>
      <w:tr w:rsidR="00090189" w:rsidRPr="00090189" w14:paraId="0E5582F9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9BDAC5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24A9FC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25.615,50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9EA1B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67.541,00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70B8B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34.870,00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27F09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136,13%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01DD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51,63%</w:t>
            </w:r>
          </w:p>
        </w:tc>
      </w:tr>
      <w:tr w:rsidR="00090189" w:rsidRPr="00090189" w14:paraId="51CA58E3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E30F9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981DF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2.403,70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F81171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01A8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2.495,44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64932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103,82%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F2E1BA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46,08%</w:t>
            </w:r>
          </w:p>
        </w:tc>
      </w:tr>
      <w:tr w:rsidR="00090189" w:rsidRPr="00090189" w14:paraId="09763E53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0DEC5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 3.5. VLASTITI PRIHODI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F1165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2.403,70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B23C4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57C20A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2.495,44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BBB712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103,82%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B2BA5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46,08%</w:t>
            </w:r>
          </w:p>
        </w:tc>
      </w:tr>
      <w:tr w:rsidR="00090189" w:rsidRPr="00090189" w14:paraId="2C434E6C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41A07D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6A6F1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7.804,10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F22A1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10.488,00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501B01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12.341,58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8EF20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158,14%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A6F79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117,67%</w:t>
            </w:r>
          </w:p>
        </w:tc>
      </w:tr>
      <w:tr w:rsidR="00090189" w:rsidRPr="00090189" w14:paraId="5B783786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45A6E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 5.1. POMOĆI - ŽUPANIJSKI PRORAČUN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DF59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2.654,46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B39492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3.452,00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7826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3.554,00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326955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133,89%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FFB965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102,95%</w:t>
            </w:r>
          </w:p>
        </w:tc>
      </w:tr>
      <w:tr w:rsidR="00090189" w:rsidRPr="00090189" w14:paraId="7300FF26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6F5BC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 5.5 POMOĆI DRŽAVNI PRORAČUN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DEFE8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5.149,64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29837A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7.036,00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5C43F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8.787,58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66986E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170,64%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F26B08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124,89%</w:t>
            </w:r>
          </w:p>
        </w:tc>
      </w:tr>
      <w:tr w:rsidR="00090189" w:rsidRPr="00090189" w14:paraId="4185AB24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94E91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CA98" w14:textId="77777777" w:rsidR="00090189" w:rsidRPr="00090189" w:rsidRDefault="00090189" w:rsidP="003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12B7" w14:textId="77777777" w:rsidR="00090189" w:rsidRPr="00090189" w:rsidRDefault="00090189" w:rsidP="003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ED18" w14:textId="77777777" w:rsidR="00090189" w:rsidRPr="00090189" w:rsidRDefault="00090189" w:rsidP="003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79CC" w14:textId="77777777" w:rsidR="00090189" w:rsidRPr="00090189" w:rsidRDefault="00090189" w:rsidP="003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7D45" w14:textId="77777777" w:rsidR="00090189" w:rsidRPr="00090189" w:rsidRDefault="00090189" w:rsidP="003A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90189" w:rsidRPr="00090189" w14:paraId="0079C1C1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034D35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B5CEE2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32.496,72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ECE8BC5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4D4CBF9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2A1ED45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126,01%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918336E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49,07%</w:t>
            </w:r>
          </w:p>
        </w:tc>
      </w:tr>
      <w:tr w:rsidR="00090189" w:rsidRPr="00090189" w14:paraId="45E1B533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AC4D4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DF04D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25.010,25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8A5DE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67.541,00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02510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31.433,87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8ADAE9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125,68%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FCFF7A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46,54%</w:t>
            </w:r>
          </w:p>
        </w:tc>
      </w:tr>
      <w:tr w:rsidR="00090189" w:rsidRPr="00090189" w14:paraId="72C22025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1431C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A8845C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25.010,25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6236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67.541,00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69294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31.433,87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F1ECE5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125,68%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19B85A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46,54%</w:t>
            </w:r>
          </w:p>
        </w:tc>
      </w:tr>
      <w:tr w:rsidR="00090189" w:rsidRPr="00090189" w14:paraId="315DBAA1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82846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DD094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3.242,58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07C51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20B8A1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2.597,16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7D7F2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80,10%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487E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47,96%</w:t>
            </w:r>
          </w:p>
        </w:tc>
      </w:tr>
      <w:tr w:rsidR="00090189" w:rsidRPr="00090189" w14:paraId="7E247E15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D7672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 3.5. VLASTITI PRIHODI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45E9F4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3.242,58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CF6E8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08DDC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2.597,16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30D750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80,10%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DE7F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47,96%</w:t>
            </w:r>
          </w:p>
        </w:tc>
      </w:tr>
      <w:tr w:rsidR="00090189" w:rsidRPr="00090189" w14:paraId="4AE340C4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05E490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E48BF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4.243,88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D99875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10.488,00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BAAEE0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6.917,10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39049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162,99%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52E9E2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65,95%</w:t>
            </w:r>
          </w:p>
        </w:tc>
      </w:tr>
      <w:tr w:rsidR="00090189" w:rsidRPr="00090189" w14:paraId="69059AFA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88BDA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 5.1. POMOĆI - ŽUPANIJSKI PRORAČUN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9EC36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C78810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3.452,00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BD3B6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1.203,32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5B75F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489193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34,86%</w:t>
            </w:r>
          </w:p>
        </w:tc>
      </w:tr>
      <w:tr w:rsidR="00090189" w:rsidRPr="00090189" w14:paraId="1A4B6FD4" w14:textId="77777777" w:rsidTr="00B8373D">
        <w:trPr>
          <w:trHeight w:val="255"/>
        </w:trPr>
        <w:tc>
          <w:tcPr>
            <w:tcW w:w="5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75C36" w14:textId="77777777" w:rsidR="00090189" w:rsidRPr="00090189" w:rsidRDefault="00090189" w:rsidP="003A6A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Izvor 5.5 POMOĆI DRŽAVNI PRORAČUN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952F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4.243,88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30B549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7.036,00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76632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5.713,78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085A3E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134,64%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ABA57" w14:textId="77777777" w:rsidR="00090189" w:rsidRPr="00090189" w:rsidRDefault="00090189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090189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81,21%</w:t>
            </w:r>
          </w:p>
        </w:tc>
      </w:tr>
    </w:tbl>
    <w:p w14:paraId="7EE8B20E" w14:textId="691D0452" w:rsidR="003F2241" w:rsidRDefault="003F2241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93B9C80" w14:textId="77777777" w:rsidR="00487D0E" w:rsidRDefault="00487D0E" w:rsidP="003A6AEE">
      <w:pPr>
        <w:spacing w:after="0"/>
        <w:jc w:val="both"/>
        <w:rPr>
          <w:rFonts w:cstheme="minorHAnsi"/>
          <w:b/>
          <w:sz w:val="20"/>
          <w:szCs w:val="20"/>
        </w:rPr>
      </w:pPr>
      <w:bookmarkStart w:id="2" w:name="_GoBack"/>
      <w:bookmarkEnd w:id="2"/>
    </w:p>
    <w:p w14:paraId="1F52643F" w14:textId="77777777" w:rsidR="00237C32" w:rsidRDefault="00237C32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0B7B6ED" w14:textId="1B2F2DC8" w:rsidR="00E67ED7" w:rsidRPr="00A820A5" w:rsidRDefault="00FE2B76" w:rsidP="003A6AEE">
      <w:pPr>
        <w:tabs>
          <w:tab w:val="left" w:pos="284"/>
        </w:tabs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 xml:space="preserve">  </w:t>
      </w:r>
      <w:r w:rsidR="004E2A60">
        <w:rPr>
          <w:rFonts w:cstheme="minorHAnsi"/>
          <w:b/>
          <w:sz w:val="20"/>
          <w:szCs w:val="20"/>
        </w:rPr>
        <w:t xml:space="preserve">        </w:t>
      </w:r>
      <w:r>
        <w:rPr>
          <w:rFonts w:cstheme="minorHAnsi"/>
          <w:b/>
          <w:sz w:val="20"/>
          <w:szCs w:val="20"/>
        </w:rPr>
        <w:t xml:space="preserve"> </w:t>
      </w:r>
      <w:r w:rsidR="006C57AD">
        <w:rPr>
          <w:rFonts w:cstheme="minorHAnsi"/>
          <w:b/>
          <w:sz w:val="20"/>
          <w:szCs w:val="20"/>
        </w:rPr>
        <w:t>2.3. Izvještaj o rashodima prema funkcijskoj klasifikaciji</w:t>
      </w:r>
    </w:p>
    <w:p w14:paraId="0AC407D9" w14:textId="77777777" w:rsidR="000D5F46" w:rsidRP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tbl>
      <w:tblPr>
        <w:tblW w:w="9831" w:type="dxa"/>
        <w:tblInd w:w="-142" w:type="dxa"/>
        <w:tblLook w:val="04A0" w:firstRow="1" w:lastRow="0" w:firstColumn="1" w:lastColumn="0" w:noHBand="0" w:noVBand="1"/>
      </w:tblPr>
      <w:tblGrid>
        <w:gridCol w:w="3840"/>
        <w:gridCol w:w="1120"/>
        <w:gridCol w:w="1920"/>
        <w:gridCol w:w="1031"/>
        <w:gridCol w:w="960"/>
        <w:gridCol w:w="960"/>
      </w:tblGrid>
      <w:tr w:rsidR="006C57AD" w:rsidRPr="006C57AD" w14:paraId="6B28889D" w14:textId="77777777" w:rsidTr="00B8373D">
        <w:trPr>
          <w:trHeight w:val="51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F023EE7" w14:textId="77777777" w:rsidR="006C57AD" w:rsidRPr="006C57AD" w:rsidRDefault="006C57AD" w:rsidP="00AC26B0">
            <w:pPr>
              <w:spacing w:after="0" w:line="240" w:lineRule="auto"/>
              <w:ind w:hanging="142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76430EB8" w14:textId="77777777" w:rsidR="00F12B49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Izvršenje   € </w:t>
            </w:r>
          </w:p>
          <w:p w14:paraId="74341F8C" w14:textId="10D5D46D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1-6.2022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EAB32D3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Izvorni plan 2023 €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415BBE3" w14:textId="77777777" w:rsidR="00F12B49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Izvršenje   € </w:t>
            </w:r>
          </w:p>
          <w:p w14:paraId="58C990F5" w14:textId="069CAFED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1-6.2023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7CAEBB5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EC15D63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6C57AD" w:rsidRPr="006C57AD" w14:paraId="1B21DBE1" w14:textId="77777777" w:rsidTr="00B8373D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D0DCD39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586C39E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E0B8246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A91BDA1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248940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B24C31" w14:textId="77777777" w:rsidR="006C57AD" w:rsidRPr="006C57AD" w:rsidRDefault="006C57AD" w:rsidP="003A6A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6C57AD" w:rsidRPr="006C57AD" w14:paraId="546ED69E" w14:textId="77777777" w:rsidTr="00B8373D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FD05AD" w14:textId="77777777" w:rsidR="006C57AD" w:rsidRPr="006C57AD" w:rsidRDefault="006C57AD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CFADDE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32.496,72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4DE667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8CE592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4FD7F2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126,01%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C1C4AD0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49,07%</w:t>
            </w:r>
          </w:p>
        </w:tc>
      </w:tr>
      <w:tr w:rsidR="006C57AD" w:rsidRPr="006C57AD" w14:paraId="053AA315" w14:textId="77777777" w:rsidTr="00B8373D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B2C490F" w14:textId="77777777" w:rsidR="006C57AD" w:rsidRPr="006C57AD" w:rsidRDefault="006C57AD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CFBA03D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32.496,72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C3F0B31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99D3822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7F4852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126,01%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1062EB5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49,07%</w:t>
            </w:r>
          </w:p>
        </w:tc>
      </w:tr>
      <w:tr w:rsidR="006C57AD" w:rsidRPr="006C57AD" w14:paraId="10B6AEB8" w14:textId="77777777" w:rsidTr="00B8373D">
        <w:trPr>
          <w:trHeight w:val="255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8F217D" w14:textId="77777777" w:rsidR="006C57AD" w:rsidRPr="006C57AD" w:rsidRDefault="006C57AD" w:rsidP="003A6AE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082 Službe kulture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048F7A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32.496,72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0117B4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7532C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3E7F5A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126,01%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8544B" w14:textId="77777777" w:rsidR="006C57AD" w:rsidRPr="006C57AD" w:rsidRDefault="006C57AD" w:rsidP="003A6A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57A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49,07%</w:t>
            </w:r>
          </w:p>
        </w:tc>
      </w:tr>
    </w:tbl>
    <w:p w14:paraId="5D344E7D" w14:textId="77777777" w:rsidR="000D5F46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7BC6D812" w14:textId="77777777" w:rsidR="003A6AEE" w:rsidRDefault="003A6AEE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p w14:paraId="432C9709" w14:textId="030C2852" w:rsidR="003F2241" w:rsidRDefault="003F2241" w:rsidP="003A6AEE">
      <w:pPr>
        <w:spacing w:after="0"/>
        <w:ind w:left="-284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>3</w:t>
      </w:r>
      <w:r w:rsidRPr="00F06DA2">
        <w:rPr>
          <w:rFonts w:cstheme="minorHAnsi"/>
          <w:b/>
          <w:sz w:val="20"/>
          <w:szCs w:val="20"/>
        </w:rPr>
        <w:t>.</w:t>
      </w:r>
      <w:r>
        <w:rPr>
          <w:rFonts w:cstheme="minorHAnsi"/>
          <w:b/>
          <w:sz w:val="20"/>
          <w:szCs w:val="20"/>
        </w:rPr>
        <w:t xml:space="preserve"> </w:t>
      </w:r>
      <w:r w:rsidRPr="00F06DA2">
        <w:rPr>
          <w:rFonts w:cstheme="minorHAnsi"/>
          <w:b/>
          <w:sz w:val="20"/>
          <w:szCs w:val="20"/>
        </w:rPr>
        <w:t xml:space="preserve">Račun </w:t>
      </w:r>
      <w:r>
        <w:rPr>
          <w:rFonts w:cstheme="minorHAnsi"/>
          <w:b/>
          <w:sz w:val="20"/>
          <w:szCs w:val="20"/>
        </w:rPr>
        <w:t xml:space="preserve">financiranja </w:t>
      </w:r>
    </w:p>
    <w:p w14:paraId="73F16FB6" w14:textId="77777777" w:rsidR="00BD7FA2" w:rsidRDefault="00BD7FA2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944DA0F" w14:textId="25448647" w:rsidR="000D5F46" w:rsidRPr="00A252DF" w:rsidRDefault="00B5753C" w:rsidP="003A6AEE">
      <w:pPr>
        <w:pStyle w:val="Odlomakpopisa"/>
        <w:ind w:left="0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Korisnik nema podataka za račun financiranja (nema primitaka i izdataka)</w:t>
      </w:r>
    </w:p>
    <w:p w14:paraId="42475F6A" w14:textId="77777777" w:rsidR="00B5753C" w:rsidRDefault="00B5753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05E137D5" w14:textId="50E02710" w:rsidR="009F58D5" w:rsidRPr="00A820A5" w:rsidRDefault="009F58D5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POSEBNI DIO</w:t>
      </w:r>
    </w:p>
    <w:p w14:paraId="2C278DF1" w14:textId="52CF9B36" w:rsidR="009F58D5" w:rsidRPr="008438A9" w:rsidRDefault="009F58D5" w:rsidP="003A6AEE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Članak </w:t>
      </w:r>
      <w:r>
        <w:rPr>
          <w:rFonts w:cstheme="minorHAnsi"/>
          <w:b/>
          <w:sz w:val="20"/>
          <w:szCs w:val="20"/>
        </w:rPr>
        <w:t>3</w:t>
      </w:r>
      <w:r w:rsidR="003F69D6">
        <w:rPr>
          <w:rFonts w:cstheme="minorHAnsi"/>
          <w:b/>
          <w:sz w:val="20"/>
          <w:szCs w:val="20"/>
        </w:rPr>
        <w:t>.</w:t>
      </w:r>
    </w:p>
    <w:p w14:paraId="116E71CE" w14:textId="77777777" w:rsidR="000D5F46" w:rsidRPr="00A252DF" w:rsidRDefault="000D5F46" w:rsidP="003A6AEE">
      <w:pPr>
        <w:pStyle w:val="Odlomakpopisa"/>
        <w:ind w:left="0"/>
        <w:rPr>
          <w:rFonts w:ascii="Calibri" w:hAnsi="Calibri" w:cs="Calibri"/>
          <w:bCs/>
          <w:sz w:val="20"/>
          <w:szCs w:val="20"/>
        </w:rPr>
      </w:pPr>
    </w:p>
    <w:p w14:paraId="2F3A6BB9" w14:textId="2C45EEED" w:rsidR="004B4291" w:rsidRDefault="00A01BE2" w:rsidP="009D6461">
      <w:pPr>
        <w:spacing w:after="0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Posebni dio polugodišnjeg izvještaja o izvršenju financijskog plana </w:t>
      </w:r>
      <w:r>
        <w:rPr>
          <w:rFonts w:cstheme="minorHAnsi"/>
          <w:bCs/>
          <w:sz w:val="20"/>
          <w:szCs w:val="20"/>
        </w:rPr>
        <w:t>iskazuje se u:</w:t>
      </w:r>
    </w:p>
    <w:p w14:paraId="0EC7C200" w14:textId="38AA16D2" w:rsidR="004B4291" w:rsidRPr="004B4291" w:rsidRDefault="004B4291" w:rsidP="003A6AEE">
      <w:pPr>
        <w:spacing w:after="0"/>
        <w:jc w:val="both"/>
        <w:rPr>
          <w:rFonts w:cstheme="minorHAnsi"/>
          <w:b/>
          <w:sz w:val="20"/>
          <w:szCs w:val="20"/>
        </w:rPr>
      </w:pPr>
      <w:r w:rsidRPr="004B4291">
        <w:rPr>
          <w:rFonts w:cstheme="minorHAnsi"/>
          <w:b/>
          <w:sz w:val="20"/>
          <w:szCs w:val="20"/>
        </w:rPr>
        <w:t>1. Izvještaju  po programskoj klasifikaciji</w:t>
      </w:r>
    </w:p>
    <w:p w14:paraId="104E9FF9" w14:textId="77777777" w:rsidR="0024639B" w:rsidRDefault="0024639B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tbl>
      <w:tblPr>
        <w:tblW w:w="9827" w:type="dxa"/>
        <w:tblInd w:w="-142" w:type="dxa"/>
        <w:tblLook w:val="04A0" w:firstRow="1" w:lastRow="0" w:firstColumn="1" w:lastColumn="0" w:noHBand="0" w:noVBand="1"/>
      </w:tblPr>
      <w:tblGrid>
        <w:gridCol w:w="2136"/>
        <w:gridCol w:w="4810"/>
        <w:gridCol w:w="1031"/>
        <w:gridCol w:w="1031"/>
        <w:gridCol w:w="819"/>
      </w:tblGrid>
      <w:tr w:rsidR="002814DA" w:rsidRPr="002814DA" w14:paraId="4846F62B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DCF0F0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B813E5E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8424B0E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24626B0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814DA" w:rsidRPr="002814DA" w14:paraId="4B39C12B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55EAD5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C2D5ED0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39B3AD5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52D0587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814DA" w:rsidRPr="002814DA" w14:paraId="2CABB5F5" w14:textId="77777777" w:rsidTr="002814DA">
        <w:trPr>
          <w:trHeight w:val="76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1B4602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FD936E4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4B1BC5A9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Izvorni plan 2023 €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vAlign w:val="bottom"/>
            <w:hideMark/>
          </w:tcPr>
          <w:p w14:paraId="037AC67B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Izvršenje 1-6 2023 €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81D073F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2814DA" w:rsidRPr="002814DA" w14:paraId="7E7299DE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4913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8B04C46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E6AE242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576ED18" w14:textId="77777777" w:rsidR="002814DA" w:rsidRPr="002814DA" w:rsidRDefault="002814DA" w:rsidP="00281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2814DA" w:rsidRPr="002814DA" w14:paraId="3DAE67CD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85C5EC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006B45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4163F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3A5E0C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hr-HR"/>
              </w:rPr>
              <w:t>49,07%</w:t>
            </w:r>
          </w:p>
        </w:tc>
      </w:tr>
      <w:tr w:rsidR="002814DA" w:rsidRPr="002814DA" w14:paraId="30B58D9B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6D0EE0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RAZDJEL 002 UPRAVNI ODJEL ZA DRUŠTVENE DJELATNOSTI, NORMATIVNE, UPRAVNO PRAVNE I OSTALE POSLOVE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848521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9831EF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648C4E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49,07%</w:t>
            </w:r>
          </w:p>
        </w:tc>
      </w:tr>
      <w:tr w:rsidR="002814DA" w:rsidRPr="002814DA" w14:paraId="0EEF53EA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006510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GLAVA 00225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D5FF5C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63B00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C64B7E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49,07%</w:t>
            </w:r>
          </w:p>
        </w:tc>
      </w:tr>
      <w:tr w:rsidR="002814DA" w:rsidRPr="002814DA" w14:paraId="1AC81908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2E05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478F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67.541,00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25B8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31.433,87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E06C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46,54%</w:t>
            </w:r>
          </w:p>
        </w:tc>
      </w:tr>
      <w:tr w:rsidR="002814DA" w:rsidRPr="002814DA" w14:paraId="38D9305E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74F59E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FF5A3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67.541,00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56D3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31.433,87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C94E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46,54%</w:t>
            </w:r>
          </w:p>
        </w:tc>
      </w:tr>
      <w:tr w:rsidR="002814DA" w:rsidRPr="002814DA" w14:paraId="57C56FB7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166C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1D2D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157A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2.597,16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7C25DE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47,96%</w:t>
            </w:r>
          </w:p>
        </w:tc>
      </w:tr>
      <w:tr w:rsidR="002814DA" w:rsidRPr="002814DA" w14:paraId="0F38C766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BB6E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3.5. VLASTITI PRIHODI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51D6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5.415,00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C4DB1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2.597,16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50A4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47,96%</w:t>
            </w:r>
          </w:p>
        </w:tc>
      </w:tr>
      <w:tr w:rsidR="002814DA" w:rsidRPr="002814DA" w14:paraId="040E4174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659F7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61E43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10.488,00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F3DFC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6.917,10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BF33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65,95%</w:t>
            </w:r>
          </w:p>
        </w:tc>
      </w:tr>
      <w:tr w:rsidR="002814DA" w:rsidRPr="002814DA" w14:paraId="14718219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1A2A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5.1. POMOĆI - ŽUPANIJSKI PRORAČUN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9E49E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3.452,00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4563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1.203,32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2C6D8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34,86%</w:t>
            </w:r>
          </w:p>
        </w:tc>
      </w:tr>
      <w:tr w:rsidR="002814DA" w:rsidRPr="002814DA" w14:paraId="0E993A91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8AE34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5.5 POMOĆI DRŽAVNI PRORAČUN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FF8C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7.036,00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7B5B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5.713,78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436D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81,21%</w:t>
            </w:r>
          </w:p>
        </w:tc>
      </w:tr>
      <w:tr w:rsidR="002814DA" w:rsidRPr="002814DA" w14:paraId="3D6DD0B3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768795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PROR. KORISNIK 27167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E03959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8F527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5AB21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49,07%</w:t>
            </w:r>
          </w:p>
        </w:tc>
      </w:tr>
      <w:tr w:rsidR="002814DA" w:rsidRPr="002814DA" w14:paraId="572B961E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EC486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2025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A28E67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Program: DJELATNOST GRADSKE KNJIŽNICE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3DF05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83.444,00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13A1B2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40.948,13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30E0C3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49,07%</w:t>
            </w:r>
          </w:p>
        </w:tc>
      </w:tr>
      <w:tr w:rsidR="002814DA" w:rsidRPr="002814DA" w14:paraId="21FBA44D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2AF1B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A202501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7B3C7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Aktivnost: Redovna djelatnost Gradske knjižnice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0898E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65.191,00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DEDE4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31.703,68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0286D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48,63%</w:t>
            </w:r>
          </w:p>
        </w:tc>
      </w:tr>
      <w:tr w:rsidR="002814DA" w:rsidRPr="002814DA" w14:paraId="345A35DA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ADF4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5C28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60.240,00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46CF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29.182,40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04205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48,44%</w:t>
            </w:r>
          </w:p>
        </w:tc>
      </w:tr>
      <w:tr w:rsidR="002814DA" w:rsidRPr="002814DA" w14:paraId="395D85A7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0AA2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CC90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60.240,00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9CF9E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29.182,40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E966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48,44%</w:t>
            </w:r>
          </w:p>
        </w:tc>
      </w:tr>
      <w:tr w:rsidR="002814DA" w:rsidRPr="002814DA" w14:paraId="720971A1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180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C5DE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C31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55.674,00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E33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27.134,91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FE5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48,74%</w:t>
            </w:r>
          </w:p>
        </w:tc>
      </w:tr>
      <w:tr w:rsidR="002814DA" w:rsidRPr="002814DA" w14:paraId="381B57D8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15A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FAA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2C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8A9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19.972,05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D00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6E68C893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BA2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7AD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CDA4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3D00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3.867,45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EF3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588F4768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A710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DCC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94E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46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3.295,41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717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0116BF69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3399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793E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2C3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4.566,00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35F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2.047,49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3C3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44,84%</w:t>
            </w:r>
          </w:p>
        </w:tc>
      </w:tr>
      <w:tr w:rsidR="002814DA" w:rsidRPr="002814DA" w14:paraId="2BE14E9E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9BFE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34FC4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7F184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0A3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77,60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328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35A5BCF5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DA9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A35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D0A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1E9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532,10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67079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34406F39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D0A1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913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Stručno usavršavanje zaposlenika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FE4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3AC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61E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76FA02D5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C03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B88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011C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88D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420,20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12C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51950205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A6C7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14C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D0E0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2C8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743,40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5A05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35DCBB72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608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lastRenderedPageBreak/>
              <w:t>3238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8F77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68F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F00C3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128,44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E65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4EFC44F1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CE37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710F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2864E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F7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145,75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DFF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0F33EE3C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DBF7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D74A5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4.951,00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4BCD1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2.521,28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7AAE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50,92%</w:t>
            </w:r>
          </w:p>
        </w:tc>
      </w:tr>
      <w:tr w:rsidR="002814DA" w:rsidRPr="002814DA" w14:paraId="3C547F6A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71B8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3.5. VLASTITI PRIHODI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72E69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4.951,00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C200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2.521,28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24802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50,92%</w:t>
            </w:r>
          </w:p>
        </w:tc>
      </w:tr>
      <w:tr w:rsidR="002814DA" w:rsidRPr="002814DA" w14:paraId="43EA58D7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EC9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F41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D56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4.553,00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943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2.357,80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5DA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51,79%</w:t>
            </w:r>
          </w:p>
        </w:tc>
      </w:tr>
      <w:tr w:rsidR="002814DA" w:rsidRPr="002814DA" w14:paraId="59949F5F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0347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D861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Uredski materijal i ostali materijalni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59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9B4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1.210,17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EB6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07919418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D32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8E1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519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C98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400,08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238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3EEA7E3A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153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72C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4E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7A0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6D2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11419563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5ED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744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087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1DD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462,80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968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37EED81A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BBA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A4F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Premije osiguranja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DEF7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E673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116,11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6AD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2AF157BB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20CE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63F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C2F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5B3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8,64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6D9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5E7220E0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6FE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025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263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398,00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E41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163,48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337D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41,08%</w:t>
            </w:r>
          </w:p>
        </w:tc>
      </w:tr>
      <w:tr w:rsidR="002814DA" w:rsidRPr="002814DA" w14:paraId="04C494F8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0F2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67C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E24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6066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162,71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2E29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51320CFC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98C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9DED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CD4C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CBB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0,77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86C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41062641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290754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K202502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0AC495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Kapitalni projekt: Nabava knjižnične građe i opreme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24624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16.062,00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AB84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8.623,57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B382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53,69%</w:t>
            </w:r>
          </w:p>
        </w:tc>
      </w:tr>
      <w:tr w:rsidR="002814DA" w:rsidRPr="002814DA" w14:paraId="6D413895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66FA5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5D339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6.637,00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251A1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2.141,91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66727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32,27%</w:t>
            </w:r>
          </w:p>
        </w:tc>
      </w:tr>
      <w:tr w:rsidR="002814DA" w:rsidRPr="002814DA" w14:paraId="524A6945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49CA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B45B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6.637,00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EE949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2.141,91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83A8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32,27%</w:t>
            </w:r>
          </w:p>
        </w:tc>
      </w:tr>
      <w:tr w:rsidR="002814DA" w:rsidRPr="002814DA" w14:paraId="39E65D09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B3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697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21A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6.637,00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5C2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2.141,91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7B69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32,27%</w:t>
            </w:r>
          </w:p>
        </w:tc>
      </w:tr>
      <w:tr w:rsidR="002814DA" w:rsidRPr="002814DA" w14:paraId="5593E053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FFB4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9A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059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11F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2.141,91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A72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2CACA38A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1BE9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9C36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94B3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8255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814DA" w:rsidRPr="002814DA" w14:paraId="0E024EF6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ABC9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3.5. VLASTITI PRIHODI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12C4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C170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4C37B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814DA" w:rsidRPr="002814DA" w14:paraId="7A1AE1A3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BF7EE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20A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938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EC0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C7D2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814DA" w:rsidRPr="002814DA" w14:paraId="082A4C8F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368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CC7A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BC1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1B24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00E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360489E6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7AFD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B287A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9.292,00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0BE23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6.481,66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3620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69,76%</w:t>
            </w:r>
          </w:p>
        </w:tc>
      </w:tr>
      <w:tr w:rsidR="002814DA" w:rsidRPr="002814DA" w14:paraId="3D28D8CC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B10D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5.1. POMOĆI - ŽUPANIJSKI PRORAČUN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323BEE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21743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1.033,32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364A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38,92%</w:t>
            </w:r>
          </w:p>
        </w:tc>
      </w:tr>
      <w:tr w:rsidR="002814DA" w:rsidRPr="002814DA" w14:paraId="03D60C0A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CF31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76C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59F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2BF2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1.033,32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23D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38,92%</w:t>
            </w:r>
          </w:p>
        </w:tc>
      </w:tr>
      <w:tr w:rsidR="002814DA" w:rsidRPr="002814DA" w14:paraId="521DE1E6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8FE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956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2A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596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1.033,32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A99E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63E26463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7003A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5.5 POMOĆI DRŽAVNI PRORAČUN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9FCD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6.637,00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644D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5.448,34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A9E9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82,09%</w:t>
            </w:r>
          </w:p>
        </w:tc>
      </w:tr>
      <w:tr w:rsidR="002814DA" w:rsidRPr="002814DA" w14:paraId="37C680A3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14E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386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D602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6.637,00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D79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5.448,34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16B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82,09%</w:t>
            </w:r>
          </w:p>
        </w:tc>
      </w:tr>
      <w:tr w:rsidR="002814DA" w:rsidRPr="002814DA" w14:paraId="148C9098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C75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B53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D46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4FB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5.448,34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1D09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068407A6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3D93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T202503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018740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Tekući projekt: Predavanja, književne večeri, radionice, tribine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E5B6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2.191,00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F60869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620,88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AD9D9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28,34%</w:t>
            </w:r>
          </w:p>
        </w:tc>
      </w:tr>
      <w:tr w:rsidR="002814DA" w:rsidRPr="002814DA" w14:paraId="3641D709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26119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DC71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B932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109,56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8F1D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16,50%</w:t>
            </w:r>
          </w:p>
        </w:tc>
      </w:tr>
      <w:tr w:rsidR="002814DA" w:rsidRPr="002814DA" w14:paraId="7D1E6007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354B4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1.1. PRIHODI OD POREZA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54E7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FF33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109,56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333FE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16,50%</w:t>
            </w:r>
          </w:p>
        </w:tc>
      </w:tr>
      <w:tr w:rsidR="002814DA" w:rsidRPr="002814DA" w14:paraId="6E8B2F99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6D4B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A76B9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6AAE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E560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109,56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029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16,50%</w:t>
            </w:r>
          </w:p>
        </w:tc>
      </w:tr>
      <w:tr w:rsidR="002814DA" w:rsidRPr="002814DA" w14:paraId="29C0C211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EB21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3637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6C51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709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109,56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BA7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60356C40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E1DC6B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1D15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331,00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88943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75,88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6B1F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22,92%</w:t>
            </w:r>
          </w:p>
        </w:tc>
      </w:tr>
      <w:tr w:rsidR="002814DA" w:rsidRPr="002814DA" w14:paraId="448E6AF6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86BD45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3.5. VLASTITI PRIHODI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18011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331,00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EC77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75,88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7009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22,92%</w:t>
            </w:r>
          </w:p>
        </w:tc>
      </w:tr>
      <w:tr w:rsidR="002814DA" w:rsidRPr="002814DA" w14:paraId="33C4497A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A2B80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869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5ECB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331,00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68F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75,88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FB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22,92%</w:t>
            </w:r>
          </w:p>
        </w:tc>
      </w:tr>
      <w:tr w:rsidR="002814DA" w:rsidRPr="002814DA" w14:paraId="19CB92D7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8E70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0C3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9125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247D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A667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6B1C2493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F84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A22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43E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B6C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09A1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4E5E57AD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4195C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EE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1FB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E17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75,88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486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72961CC6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5668A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9C29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1.196,00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AA7E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435,44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7C6E5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36,41%</w:t>
            </w:r>
          </w:p>
        </w:tc>
      </w:tr>
      <w:tr w:rsidR="002814DA" w:rsidRPr="002814DA" w14:paraId="5C21D28C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AD31E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5.1. POMOĆI - ŽUPANIJSKI PRORAČUN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1CAA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797,00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9A2E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170,00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5B06D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21,33%</w:t>
            </w:r>
          </w:p>
        </w:tc>
      </w:tr>
      <w:tr w:rsidR="002814DA" w:rsidRPr="002814DA" w14:paraId="1D820586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3568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8383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234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797,00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9A88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170,00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4CA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21,33%</w:t>
            </w:r>
          </w:p>
        </w:tc>
      </w:tr>
      <w:tr w:rsidR="002814DA" w:rsidRPr="002814DA" w14:paraId="5D8CDBA9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AA645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6E92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B826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4CDE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170,00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9E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2814DA" w:rsidRPr="002814DA" w14:paraId="09103615" w14:textId="77777777" w:rsidTr="002814DA">
        <w:trPr>
          <w:trHeight w:val="255"/>
        </w:trPr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3D82E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Izvor 5.5 POMOĆI DRŽAVNI PRORAČUN GRADSKA KNJIŽNICA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94B3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399,00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67ED46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265,44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6845A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color w:val="333333"/>
                <w:sz w:val="20"/>
                <w:szCs w:val="20"/>
                <w:lang w:eastAsia="hr-HR"/>
              </w:rPr>
              <w:t>66,53%</w:t>
            </w:r>
          </w:p>
        </w:tc>
      </w:tr>
      <w:tr w:rsidR="002814DA" w:rsidRPr="002814DA" w14:paraId="6F05B588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7EBF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4B4A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30EC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399,00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89BCF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265,44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386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66,53%</w:t>
            </w:r>
          </w:p>
        </w:tc>
      </w:tr>
      <w:tr w:rsidR="002814DA" w:rsidRPr="002814DA" w14:paraId="07CE1C0C" w14:textId="77777777" w:rsidTr="002814DA">
        <w:trPr>
          <w:trHeight w:val="255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0995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779D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9DC0" w14:textId="77777777" w:rsidR="002814DA" w:rsidRPr="002814DA" w:rsidRDefault="002814DA" w:rsidP="002814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8ED0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2814DA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265,44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A704" w14:textId="77777777" w:rsidR="002814DA" w:rsidRPr="002814DA" w:rsidRDefault="002814DA" w:rsidP="002814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</w:tbl>
    <w:p w14:paraId="30199665" w14:textId="77777777" w:rsidR="00CF22DF" w:rsidRPr="00A252DF" w:rsidRDefault="00CF22DF" w:rsidP="003A6AEE">
      <w:pPr>
        <w:rPr>
          <w:rFonts w:ascii="Calibri" w:hAnsi="Calibri" w:cs="Calibri"/>
          <w:bCs/>
          <w:sz w:val="20"/>
          <w:szCs w:val="20"/>
        </w:rPr>
      </w:pPr>
    </w:p>
    <w:p w14:paraId="51FB8965" w14:textId="77777777" w:rsidR="00B5753C" w:rsidRDefault="00B5753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66AD60B0" w14:textId="77777777" w:rsidR="00B5753C" w:rsidRDefault="00B5753C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A222A22" w14:textId="77777777" w:rsidR="002814DA" w:rsidRDefault="002814D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098F3B0" w14:textId="77777777" w:rsidR="002814DA" w:rsidRDefault="002814DA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473FA9E" w14:textId="0BB7432E" w:rsidR="00DA2AE3" w:rsidRDefault="00DA2AE3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lastRenderedPageBreak/>
        <w:t>OBRAZLOŽENJE POLUGODIŠNJEG IZVJEŠTAJA O IZVRŠENJU FINANCIJSKOG PLANA</w:t>
      </w:r>
      <w:r w:rsidR="00623D43">
        <w:rPr>
          <w:rFonts w:cstheme="minorHAnsi"/>
          <w:b/>
          <w:sz w:val="20"/>
          <w:szCs w:val="20"/>
        </w:rPr>
        <w:t xml:space="preserve"> RAZDOBLJE 01.01.</w:t>
      </w:r>
      <w:r w:rsidR="00A6618E">
        <w:rPr>
          <w:rFonts w:cstheme="minorHAnsi"/>
          <w:b/>
          <w:sz w:val="20"/>
          <w:szCs w:val="20"/>
        </w:rPr>
        <w:t xml:space="preserve"> </w:t>
      </w:r>
      <w:r w:rsidR="00623D43">
        <w:rPr>
          <w:rFonts w:cstheme="minorHAnsi"/>
          <w:b/>
          <w:sz w:val="20"/>
          <w:szCs w:val="20"/>
        </w:rPr>
        <w:t>-</w:t>
      </w:r>
      <w:r w:rsidR="00A6618E">
        <w:rPr>
          <w:rFonts w:cstheme="minorHAnsi"/>
          <w:b/>
          <w:sz w:val="20"/>
          <w:szCs w:val="20"/>
        </w:rPr>
        <w:t xml:space="preserve"> </w:t>
      </w:r>
      <w:r w:rsidR="00623D43">
        <w:rPr>
          <w:rFonts w:cstheme="minorHAnsi"/>
          <w:b/>
          <w:sz w:val="20"/>
          <w:szCs w:val="20"/>
        </w:rPr>
        <w:t>30.06.2023.</w:t>
      </w:r>
    </w:p>
    <w:p w14:paraId="47F8F170" w14:textId="77777777" w:rsidR="0009715F" w:rsidRPr="00A820A5" w:rsidRDefault="0009715F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10624D2D" w14:textId="2C5EE9AF" w:rsidR="00DA2AE3" w:rsidRDefault="00DA2AE3" w:rsidP="00143368">
      <w:pPr>
        <w:spacing w:after="0"/>
        <w:jc w:val="center"/>
        <w:rPr>
          <w:rFonts w:cstheme="minorHAnsi"/>
          <w:b/>
          <w:sz w:val="20"/>
          <w:szCs w:val="20"/>
        </w:rPr>
      </w:pPr>
      <w:r w:rsidRPr="008438A9">
        <w:rPr>
          <w:rFonts w:cstheme="minorHAnsi"/>
          <w:b/>
          <w:sz w:val="20"/>
          <w:szCs w:val="20"/>
        </w:rPr>
        <w:t xml:space="preserve">Članak </w:t>
      </w:r>
      <w:r>
        <w:rPr>
          <w:rFonts w:cstheme="minorHAnsi"/>
          <w:b/>
          <w:sz w:val="20"/>
          <w:szCs w:val="20"/>
        </w:rPr>
        <w:t>4</w:t>
      </w:r>
      <w:r w:rsidR="003F69D6">
        <w:rPr>
          <w:rFonts w:cstheme="minorHAnsi"/>
          <w:b/>
          <w:sz w:val="20"/>
          <w:szCs w:val="20"/>
        </w:rPr>
        <w:t>.</w:t>
      </w:r>
    </w:p>
    <w:p w14:paraId="395DD95E" w14:textId="77777777" w:rsidR="00235EA7" w:rsidRDefault="00235EA7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7C4FD84B" w14:textId="36169E9B" w:rsidR="00623D43" w:rsidRDefault="00623D43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Obrazloženje polugodišnjeg izvještaja o izvršenju financijskog plana sastoji se od:</w:t>
      </w:r>
    </w:p>
    <w:p w14:paraId="75A6A779" w14:textId="77777777" w:rsidR="0009715F" w:rsidRDefault="0009715F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69768C40" w14:textId="2662DDE6" w:rsidR="00623D43" w:rsidRDefault="00623D43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 w:rsidRPr="00623D43">
        <w:rPr>
          <w:rFonts w:ascii="Calibri" w:eastAsia="Times New Roman" w:hAnsi="Calibri" w:cs="Calibri"/>
          <w:b/>
          <w:sz w:val="20"/>
          <w:szCs w:val="20"/>
        </w:rPr>
        <w:t>OBRAZLOŽENJ</w:t>
      </w:r>
      <w:r w:rsidR="00295422">
        <w:rPr>
          <w:rFonts w:ascii="Calibri" w:eastAsia="Times New Roman" w:hAnsi="Calibri" w:cs="Calibri"/>
          <w:b/>
          <w:sz w:val="20"/>
          <w:szCs w:val="20"/>
        </w:rPr>
        <w:t>E</w:t>
      </w:r>
      <w:r w:rsidRPr="00623D43">
        <w:rPr>
          <w:rFonts w:ascii="Calibri" w:eastAsia="Times New Roman" w:hAnsi="Calibri" w:cs="Calibri"/>
          <w:b/>
          <w:sz w:val="20"/>
          <w:szCs w:val="20"/>
        </w:rPr>
        <w:t xml:space="preserve"> OPĆEG DIJELA IZVJEŠTAJA O IZVRŠENJU FINANCIJSKOG PLANA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kojeg čini Račun prihoda i rashoda prema ekonomskoj klasifikaciji, izvorima financiranja, funkcijskoj klasifikaciji i Račun financiranja prema ekonomskoj klasifikaciji i prema izvorima </w:t>
      </w:r>
      <w:r w:rsidR="00A6618E">
        <w:rPr>
          <w:rFonts w:ascii="Calibri" w:eastAsia="Times New Roman" w:hAnsi="Calibri" w:cs="Calibri"/>
          <w:bCs/>
          <w:sz w:val="20"/>
          <w:szCs w:val="20"/>
        </w:rPr>
        <w:t>financiranja</w:t>
      </w:r>
      <w:r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0A0E8B64" w14:textId="77777777" w:rsidR="00B5753C" w:rsidRDefault="00B5753C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25C00D63" w14:textId="77777777" w:rsidR="00B5753C" w:rsidRPr="00F033D8" w:rsidRDefault="00B5753C" w:rsidP="00B5753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53CE443D" w14:textId="0A78ED76" w:rsidR="00B5753C" w:rsidRPr="0058043F" w:rsidRDefault="00B5753C" w:rsidP="00B5753C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1</w:t>
      </w:r>
      <w:r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Obrazloženje </w:t>
      </w:r>
      <w:r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Sažetka prihoda i rashoda </w:t>
      </w:r>
    </w:p>
    <w:p w14:paraId="7A3FF0DB" w14:textId="77777777" w:rsidR="00B5753C" w:rsidRDefault="00B5753C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659219C6" w14:textId="2E20E3A3" w:rsidR="00B5753C" w:rsidRDefault="00B03E67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Ukupn</w:t>
      </w:r>
      <w:r w:rsidR="0076342D">
        <w:rPr>
          <w:rFonts w:ascii="Calibri" w:eastAsia="Times New Roman" w:hAnsi="Calibri" w:cs="Calibri"/>
          <w:bCs/>
          <w:sz w:val="20"/>
          <w:szCs w:val="20"/>
        </w:rPr>
        <w:t>i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p</w:t>
      </w:r>
      <w:r w:rsidR="00E22237">
        <w:rPr>
          <w:rFonts w:ascii="Calibri" w:eastAsia="Times New Roman" w:hAnsi="Calibri" w:cs="Calibri"/>
          <w:bCs/>
          <w:sz w:val="20"/>
          <w:szCs w:val="20"/>
        </w:rPr>
        <w:t>rihodi u prvom polugodištu 2023.  ostvareni su u iznosu od 49.707,02€ što je za 38,76% više u odnosu na isto razdoblje prošle godine i 59,57% u odnosu na plan.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Ukupni rashodi ostvareni su u iznosu 40.948,13€ što je 26,01% više u odnosu na isto razdoblje prošle godine i 49,07% u odnosu na plan. </w:t>
      </w:r>
      <w:r w:rsidR="005E55D8">
        <w:rPr>
          <w:rFonts w:ascii="Calibri" w:eastAsia="Times New Roman" w:hAnsi="Calibri" w:cs="Calibri"/>
          <w:bCs/>
          <w:sz w:val="20"/>
          <w:szCs w:val="20"/>
        </w:rPr>
        <w:t xml:space="preserve">Ostvareni višak prihoda </w:t>
      </w:r>
      <w:r w:rsidR="000B14E4">
        <w:rPr>
          <w:rFonts w:ascii="Calibri" w:eastAsia="Times New Roman" w:hAnsi="Calibri" w:cs="Calibri"/>
          <w:bCs/>
          <w:sz w:val="20"/>
          <w:szCs w:val="20"/>
        </w:rPr>
        <w:t>u prvom polugodištu 2023</w:t>
      </w:r>
      <w:r w:rsidR="000C30FB">
        <w:rPr>
          <w:rFonts w:ascii="Calibri" w:eastAsia="Times New Roman" w:hAnsi="Calibri" w:cs="Calibri"/>
          <w:bCs/>
          <w:sz w:val="20"/>
          <w:szCs w:val="20"/>
        </w:rPr>
        <w:t xml:space="preserve"> u iznosu od 8.758,89 €</w:t>
      </w:r>
      <w:r w:rsidR="000B14E4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5E55D8">
        <w:rPr>
          <w:rFonts w:ascii="Calibri" w:eastAsia="Times New Roman" w:hAnsi="Calibri" w:cs="Calibri"/>
          <w:bCs/>
          <w:sz w:val="20"/>
          <w:szCs w:val="20"/>
        </w:rPr>
        <w:t>odnosi se na doznačena sredstva za redovitu djelatnost i programske aktivnosti od strane Grada Svetog Ivana Zeline kao i na doznačena sredstva od strane Zagrebačke županije i Ministarstva kulture i medija za programe koja s</w:t>
      </w:r>
      <w:r w:rsidR="000B14E4">
        <w:rPr>
          <w:rFonts w:ascii="Calibri" w:eastAsia="Times New Roman" w:hAnsi="Calibri" w:cs="Calibri"/>
          <w:bCs/>
          <w:sz w:val="20"/>
          <w:szCs w:val="20"/>
        </w:rPr>
        <w:t>u</w:t>
      </w:r>
      <w:r w:rsidR="005E55D8">
        <w:rPr>
          <w:rFonts w:ascii="Calibri" w:eastAsia="Times New Roman" w:hAnsi="Calibri" w:cs="Calibri"/>
          <w:bCs/>
          <w:sz w:val="20"/>
          <w:szCs w:val="20"/>
        </w:rPr>
        <w:t xml:space="preserve"> iskorištena sukladno dinamici </w:t>
      </w:r>
      <w:r w:rsidR="000B14E4">
        <w:rPr>
          <w:rFonts w:ascii="Calibri" w:eastAsia="Times New Roman" w:hAnsi="Calibri" w:cs="Calibri"/>
          <w:bCs/>
          <w:sz w:val="20"/>
          <w:szCs w:val="20"/>
        </w:rPr>
        <w:t>realizaciji programa. Ukupni višak prihoda koji je raspoložen</w:t>
      </w:r>
      <w:r w:rsidR="0076342D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="000B14E4">
        <w:rPr>
          <w:rFonts w:ascii="Calibri" w:eastAsia="Times New Roman" w:hAnsi="Calibri" w:cs="Calibri"/>
          <w:bCs/>
          <w:sz w:val="20"/>
          <w:szCs w:val="20"/>
        </w:rPr>
        <w:t>za sljedeće razdoblje iznosi 10.208,00 € što je za 114,05%  veći u odnosu na isto razdoblje prošle godine</w:t>
      </w:r>
      <w:r w:rsidR="0076342D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4909CDDC" w14:textId="77777777" w:rsidR="0009715F" w:rsidRPr="00F033D8" w:rsidRDefault="0009715F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bookmarkStart w:id="3" w:name="_Hlk144210130"/>
    </w:p>
    <w:p w14:paraId="40DE2C06" w14:textId="0B9D38DD" w:rsidR="00623D43" w:rsidRPr="0058043F" w:rsidRDefault="00B5753C" w:rsidP="0058043F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2</w:t>
      </w:r>
      <w:r w:rsidR="0058043F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 w:rsid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="00F033D8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Obrazloženje ostvarivanja prihoda i primitaka, rashoda i izdataka po Računu prihoda i rashoda prema ekonomskoj klasifikaciji, izvorima financiranja i funkcijskoj klasifikaciji</w:t>
      </w:r>
    </w:p>
    <w:bookmarkEnd w:id="3"/>
    <w:p w14:paraId="16B59E6B" w14:textId="77777777" w:rsidR="0058043F" w:rsidRDefault="0058043F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4D5076FA" w14:textId="7D6C5A57" w:rsidR="00F033D8" w:rsidRDefault="0009715F" w:rsidP="003A6AEE">
      <w:pPr>
        <w:spacing w:after="0" w:line="240" w:lineRule="auto"/>
        <w:ind w:hanging="709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                </w:t>
      </w:r>
      <w:r w:rsidR="00933AE7">
        <w:rPr>
          <w:rFonts w:ascii="Calibri" w:eastAsia="Times New Roman" w:hAnsi="Calibri" w:cs="Calibri"/>
          <w:b/>
          <w:sz w:val="20"/>
          <w:szCs w:val="20"/>
        </w:rPr>
        <w:t>PRIHODI POSLOVANJA</w:t>
      </w:r>
    </w:p>
    <w:p w14:paraId="04355D22" w14:textId="77777777" w:rsidR="00933AE7" w:rsidRDefault="00933AE7" w:rsidP="003A6AEE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34C28BA3" w14:textId="255D310A" w:rsidR="008A3B4B" w:rsidRDefault="006928EE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Financijskim planom</w:t>
      </w:r>
      <w:r w:rsidR="008A3B4B">
        <w:rPr>
          <w:rFonts w:ascii="Calibri" w:eastAsia="Times New Roman" w:hAnsi="Calibri" w:cs="Calibri"/>
          <w:bCs/>
          <w:sz w:val="20"/>
          <w:szCs w:val="20"/>
        </w:rPr>
        <w:t xml:space="preserve"> predviđeni su ukupni prihodi poslovanja u iznosu od 83.444,00 €, dok su isti ostvareni u polugodišnjem razdoblju u iznosu od 49.707,02 € odnosno 59,72% plana</w:t>
      </w:r>
      <w:r w:rsidR="00B02E23">
        <w:rPr>
          <w:rFonts w:ascii="Calibri" w:eastAsia="Times New Roman" w:hAnsi="Calibri" w:cs="Calibri"/>
          <w:bCs/>
          <w:sz w:val="20"/>
          <w:szCs w:val="20"/>
        </w:rPr>
        <w:t>.</w:t>
      </w:r>
    </w:p>
    <w:p w14:paraId="2A63A94A" w14:textId="77777777" w:rsidR="00CF22DF" w:rsidRDefault="00CF22DF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</w:p>
    <w:p w14:paraId="420BA267" w14:textId="45CF5738" w:rsidR="00623D43" w:rsidRDefault="008A3B4B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63 Pomoći iz inozemstva i od subjekata unutar općeg proračuna</w:t>
      </w:r>
    </w:p>
    <w:p w14:paraId="65E027EA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31583E86" w14:textId="504252CF" w:rsidR="006E5742" w:rsidRDefault="00595774" w:rsidP="009D6461">
      <w:pPr>
        <w:spacing w:after="0" w:line="240" w:lineRule="auto"/>
        <w:ind w:hanging="567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            </w:t>
      </w:r>
      <w:r>
        <w:rPr>
          <w:rFonts w:ascii="Calibri" w:eastAsia="Times New Roman" w:hAnsi="Calibri" w:cs="Calibri"/>
          <w:sz w:val="20"/>
          <w:szCs w:val="20"/>
          <w:lang w:eastAsia="hr-HR"/>
        </w:rPr>
        <w:t>Prihodi od pomoći iz inozemstva i od subjekata unut</w:t>
      </w:r>
      <w:r w:rsidR="003647B0">
        <w:rPr>
          <w:rFonts w:ascii="Calibri" w:eastAsia="Times New Roman" w:hAnsi="Calibri" w:cs="Calibri"/>
          <w:sz w:val="20"/>
          <w:szCs w:val="20"/>
          <w:lang w:eastAsia="hr-HR"/>
        </w:rPr>
        <w:t>ar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općeg proračuna sastoj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se od pomoći iz drugih proračuna i to 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 xml:space="preserve">od pomoći </w:t>
      </w:r>
      <w:r w:rsidR="008F11E8">
        <w:rPr>
          <w:rFonts w:ascii="Calibri" w:eastAsia="Times New Roman" w:hAnsi="Calibri" w:cs="Calibri"/>
          <w:sz w:val="20"/>
          <w:szCs w:val="20"/>
          <w:lang w:eastAsia="hr-HR"/>
        </w:rPr>
        <w:t>i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>z Županijskog proračuna i pomoći iz državnog proračuna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>-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124300">
        <w:rPr>
          <w:rFonts w:ascii="Calibri" w:eastAsia="Times New Roman" w:hAnsi="Calibri" w:cs="Calibri"/>
          <w:sz w:val="20"/>
          <w:szCs w:val="20"/>
          <w:lang w:eastAsia="hr-HR"/>
        </w:rPr>
        <w:t>Ministarstvo kulture i medija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za programe. Ovaj prihod ostvaren je u polugodišnjem razdoblju u iznosu od 12.341,58 € što iznosi za 17,67%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više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od plana za 2023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.</w:t>
      </w:r>
      <w:r w:rsidR="00E05B76">
        <w:rPr>
          <w:rFonts w:ascii="Calibri" w:eastAsia="Times New Roman" w:hAnsi="Calibri" w:cs="Calibri"/>
          <w:sz w:val="20"/>
          <w:szCs w:val="20"/>
          <w:lang w:eastAsia="hr-HR"/>
        </w:rPr>
        <w:t xml:space="preserve"> godinu</w:t>
      </w:r>
      <w:r w:rsidR="008F11E8">
        <w:rPr>
          <w:rFonts w:ascii="Calibri" w:eastAsia="Times New Roman" w:hAnsi="Calibri" w:cs="Calibri"/>
          <w:sz w:val="20"/>
          <w:szCs w:val="20"/>
          <w:lang w:eastAsia="hr-HR"/>
        </w:rPr>
        <w:t xml:space="preserve"> zbog doznačenih sredstva Ministarstva kulture i medija</w:t>
      </w:r>
      <w:r w:rsidR="00B5753C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2849D890" w14:textId="77777777" w:rsidR="00B5753C" w:rsidRDefault="00B5753C" w:rsidP="009D6461">
      <w:pPr>
        <w:spacing w:after="0" w:line="240" w:lineRule="auto"/>
        <w:ind w:hanging="567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4A807884" w14:textId="258DF46F" w:rsidR="006E5742" w:rsidRDefault="006E5742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66 Prihodi od prodaje proizvoda i robe te pruženih usluga i prihodi od donacija</w:t>
      </w:r>
    </w:p>
    <w:p w14:paraId="28C17457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0DC7F3FF" w14:textId="3BB826AC" w:rsidR="006E5742" w:rsidRDefault="003A0008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Ostvareni prihodi odnose se na prihode od fotokopiranja i prihoda od članarina.</w:t>
      </w:r>
    </w:p>
    <w:p w14:paraId="653A7B2F" w14:textId="064BE2FF" w:rsidR="003A0008" w:rsidRDefault="003A0008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Ovi prihodi iznose 2.495,44 € odnosno 46,08% plana.</w:t>
      </w:r>
    </w:p>
    <w:p w14:paraId="36903FFC" w14:textId="62DC2700" w:rsidR="00BC7C7A" w:rsidRPr="003A0008" w:rsidRDefault="00BC7C7A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</w:p>
    <w:p w14:paraId="36A91031" w14:textId="4610CBB3" w:rsidR="00BC7C7A" w:rsidRDefault="00BC7C7A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67 Prihodi iz nadležnog proračuna </w:t>
      </w:r>
    </w:p>
    <w:p w14:paraId="38118DA2" w14:textId="77777777" w:rsidR="007761AC" w:rsidRDefault="007761AC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03D47643" w14:textId="17F87AAD" w:rsidR="006E5742" w:rsidRDefault="00BC7C7A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Prihodi iz proračuna sastoj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e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se od financiranja redovite djelatnosti knjižnice od strane Grada Svetog Ivan Zeline</w:t>
      </w:r>
      <w:r w:rsidR="006E5742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 xml:space="preserve"> </w:t>
      </w:r>
      <w:r w:rsidR="005F1B24">
        <w:rPr>
          <w:rFonts w:ascii="Calibri" w:eastAsia="Times New Roman" w:hAnsi="Calibri" w:cs="Calibri"/>
          <w:sz w:val="20"/>
          <w:szCs w:val="20"/>
          <w:lang w:eastAsia="hr-HR"/>
        </w:rPr>
        <w:t xml:space="preserve">i financiranja za nabavu knjižne građe. Ovi prihodi iznose 34.870,00 € odnosno 51,63% u odnosu na planirano. </w:t>
      </w:r>
    </w:p>
    <w:p w14:paraId="73E1277B" w14:textId="77777777" w:rsidR="00CF22DF" w:rsidRDefault="00CF22DF" w:rsidP="009D6461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6BF88B6" w14:textId="07ED3D95" w:rsidR="005F1B24" w:rsidRDefault="000A6127" w:rsidP="003A6AEE">
      <w:pPr>
        <w:spacing w:after="0" w:line="240" w:lineRule="auto"/>
        <w:ind w:hanging="709"/>
        <w:jc w:val="both"/>
        <w:rPr>
          <w:rFonts w:ascii="Calibri" w:eastAsia="Times New Roman" w:hAnsi="Calibri" w:cs="Calibri"/>
          <w:b/>
          <w:sz w:val="20"/>
          <w:szCs w:val="20"/>
        </w:rPr>
      </w:pPr>
      <w:r>
        <w:rPr>
          <w:rFonts w:ascii="Calibri" w:eastAsia="Times New Roman" w:hAnsi="Calibri" w:cs="Calibri"/>
          <w:b/>
          <w:sz w:val="20"/>
          <w:szCs w:val="20"/>
        </w:rPr>
        <w:t xml:space="preserve">               </w:t>
      </w:r>
      <w:r w:rsidR="005F1B24">
        <w:rPr>
          <w:rFonts w:ascii="Calibri" w:eastAsia="Times New Roman" w:hAnsi="Calibri" w:cs="Calibri"/>
          <w:b/>
          <w:sz w:val="20"/>
          <w:szCs w:val="20"/>
        </w:rPr>
        <w:t>RASHODI POSLOVANJA</w:t>
      </w:r>
    </w:p>
    <w:p w14:paraId="2952E0D1" w14:textId="77777777" w:rsidR="007761AC" w:rsidRDefault="007761AC" w:rsidP="003A6AEE">
      <w:pPr>
        <w:spacing w:after="0" w:line="240" w:lineRule="auto"/>
        <w:ind w:hanging="709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47325661" w14:textId="57D04352" w:rsidR="005F1B24" w:rsidRPr="005F1B24" w:rsidRDefault="005F1B24" w:rsidP="003A6AEE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Rashodi poslovanja iznose 32.324,56 €, što je 47,97% plana za cijelu 2023</w:t>
      </w:r>
      <w:r w:rsidR="000A6127">
        <w:rPr>
          <w:rFonts w:ascii="Calibri" w:eastAsia="Times New Roman" w:hAnsi="Calibri" w:cs="Calibri"/>
          <w:bCs/>
          <w:sz w:val="20"/>
          <w:szCs w:val="20"/>
        </w:rPr>
        <w:t>.</w:t>
      </w:r>
      <w:r>
        <w:rPr>
          <w:rFonts w:ascii="Calibri" w:eastAsia="Times New Roman" w:hAnsi="Calibri" w:cs="Calibri"/>
          <w:bCs/>
          <w:sz w:val="20"/>
          <w:szCs w:val="20"/>
        </w:rPr>
        <w:t xml:space="preserve"> godin</w:t>
      </w:r>
      <w:r w:rsidR="000A6127">
        <w:rPr>
          <w:rFonts w:ascii="Calibri" w:eastAsia="Times New Roman" w:hAnsi="Calibri" w:cs="Calibri"/>
          <w:bCs/>
          <w:sz w:val="20"/>
          <w:szCs w:val="20"/>
        </w:rPr>
        <w:t>u</w:t>
      </w:r>
      <w:r>
        <w:rPr>
          <w:rFonts w:ascii="Calibri" w:eastAsia="Times New Roman" w:hAnsi="Calibri" w:cs="Calibri"/>
          <w:bCs/>
          <w:sz w:val="20"/>
          <w:szCs w:val="20"/>
        </w:rPr>
        <w:t>.</w:t>
      </w:r>
      <w:r w:rsidR="000A6127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>
        <w:rPr>
          <w:rFonts w:ascii="Calibri" w:eastAsia="Times New Roman" w:hAnsi="Calibri" w:cs="Calibri"/>
          <w:bCs/>
          <w:sz w:val="20"/>
          <w:szCs w:val="20"/>
        </w:rPr>
        <w:t>Isti su veći za 21,58% u odnosu na isto razdoblje prethodne godine.</w:t>
      </w:r>
    </w:p>
    <w:p w14:paraId="3BC5A995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31A061DA" w14:textId="6E6F6951" w:rsidR="00EE66E6" w:rsidRDefault="00EE66E6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31 Rashodi za zaposlene</w:t>
      </w:r>
    </w:p>
    <w:p w14:paraId="47EEB04F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61650979" w14:textId="2A4803EE" w:rsidR="00BC7C7A" w:rsidRDefault="00EE66E6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Rashodi za zaposlene su ostvareni u iznosu od 27.134,91 € što je 48,74% u odnosu na planirano za cijelu godinu. Isti su veći za 21,83% u odnosu na isto razdoblje prethodne godine zbog povećanje osnovice za plaću</w:t>
      </w:r>
      <w:r w:rsidR="00CE7706">
        <w:rPr>
          <w:rFonts w:ascii="Calibri" w:eastAsia="Times New Roman" w:hAnsi="Calibri" w:cs="Calibri"/>
          <w:sz w:val="20"/>
          <w:szCs w:val="20"/>
          <w:lang w:eastAsia="hr-HR"/>
        </w:rPr>
        <w:t xml:space="preserve"> i isplate jubilarne nagrade.</w:t>
      </w:r>
    </w:p>
    <w:p w14:paraId="7F29679B" w14:textId="77777777" w:rsidR="006E5742" w:rsidRDefault="006E5742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44A7FD78" w14:textId="2A5BBEE0" w:rsidR="00CE7706" w:rsidRDefault="006126DF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lastRenderedPageBreak/>
        <w:t>32 Materijalni rashodi</w:t>
      </w:r>
    </w:p>
    <w:p w14:paraId="1D6F7861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4BF08B44" w14:textId="0BC97FA2" w:rsidR="006126DF" w:rsidRDefault="0046573C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Materijalni rashodi su ostvareni  u iznosu od 5.026,17 što je 44,44% u odnosu na planirano za cijelu godinu te su veći za 20,66% u odnosu na isto razdoblje prethodne godine.</w:t>
      </w:r>
    </w:p>
    <w:p w14:paraId="4AADB016" w14:textId="13AEBC4D" w:rsidR="00863EF7" w:rsidRPr="000A6127" w:rsidRDefault="0046573C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U strukturi materijalnih rashoda najznačajniji su rashodi za </w:t>
      </w:r>
      <w:r w:rsidR="00FF72C2">
        <w:rPr>
          <w:rFonts w:ascii="Calibri" w:eastAsia="Times New Roman" w:hAnsi="Calibri" w:cs="Calibri"/>
          <w:sz w:val="20"/>
          <w:szCs w:val="20"/>
          <w:lang w:eastAsia="hr-HR"/>
        </w:rPr>
        <w:t>prijevoz radnika prilikom dolaska na posao, uredski materijal i ostali materijalni rashodi, usluge telefona, pošte, usluge  tekućeg i investicijskog održavanja (najma kopirke, programska podrška) i intelektualne i osobne usluge (usluge student servisa).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FF72C2">
        <w:rPr>
          <w:rFonts w:ascii="Calibri" w:eastAsia="Times New Roman" w:hAnsi="Calibri" w:cs="Calibri"/>
          <w:sz w:val="20"/>
          <w:szCs w:val="20"/>
          <w:lang w:eastAsia="hr-HR"/>
        </w:rPr>
        <w:t xml:space="preserve">Na veće rashode u odnosu na isto razdoblje prošle godine najviše je utjecalo povećanje intelektualne i osobne usluge (rad studenata preko student servisa za reviziju 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knjižničnog</w:t>
      </w:r>
      <w:r w:rsidR="00FF72C2">
        <w:rPr>
          <w:rFonts w:ascii="Calibri" w:eastAsia="Times New Roman" w:hAnsi="Calibri" w:cs="Calibri"/>
          <w:sz w:val="20"/>
          <w:szCs w:val="20"/>
          <w:lang w:eastAsia="hr-HR"/>
        </w:rPr>
        <w:t xml:space="preserve"> fonda)</w:t>
      </w:r>
      <w:r w:rsidR="000A6127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037576F1" w14:textId="77777777" w:rsidR="00863EF7" w:rsidRDefault="00863EF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3A9CFE57" w14:textId="044919F5" w:rsidR="00863EF7" w:rsidRDefault="00863EF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34 Financijski rashod</w:t>
      </w:r>
    </w:p>
    <w:p w14:paraId="715CA7C4" w14:textId="77777777" w:rsidR="000A6127" w:rsidRDefault="000A6127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3823F597" w14:textId="17B2DD70" w:rsidR="00FA2185" w:rsidRDefault="00FA2185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U ov</w:t>
      </w:r>
      <w:r w:rsidR="00264940">
        <w:rPr>
          <w:rFonts w:ascii="Calibri" w:eastAsia="Times New Roman" w:hAnsi="Calibri" w:cs="Calibri"/>
          <w:sz w:val="20"/>
          <w:szCs w:val="20"/>
          <w:lang w:eastAsia="hr-HR"/>
        </w:rPr>
        <w:t>oj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skupin</w:t>
      </w:r>
      <w:r w:rsidR="00264940">
        <w:rPr>
          <w:rFonts w:ascii="Calibri" w:eastAsia="Times New Roman" w:hAnsi="Calibri" w:cs="Calibri"/>
          <w:sz w:val="20"/>
          <w:szCs w:val="20"/>
          <w:lang w:eastAsia="hr-HR"/>
        </w:rPr>
        <w:t>i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rashoda nalaze se </w:t>
      </w:r>
      <w:r w:rsidR="00E85B04">
        <w:rPr>
          <w:rFonts w:ascii="Calibri" w:eastAsia="Times New Roman" w:hAnsi="Calibri" w:cs="Calibri"/>
          <w:sz w:val="20"/>
          <w:szCs w:val="20"/>
          <w:lang w:eastAsia="hr-HR"/>
        </w:rPr>
        <w:t xml:space="preserve">bankarske usluge (naknade po platnom prometu) i zatezne kamate. Ovi prihodi iznose 163,48€ što je za 9,42% veće u odnosu na isto razdoblje prošle godine  </w:t>
      </w:r>
      <w:r w:rsidR="006159B5">
        <w:rPr>
          <w:rFonts w:ascii="Calibri" w:eastAsia="Times New Roman" w:hAnsi="Calibri" w:cs="Calibri"/>
          <w:sz w:val="20"/>
          <w:szCs w:val="20"/>
          <w:lang w:eastAsia="hr-HR"/>
        </w:rPr>
        <w:t xml:space="preserve">odnosno </w:t>
      </w:r>
      <w:r w:rsidR="00E85B04">
        <w:rPr>
          <w:rFonts w:ascii="Calibri" w:eastAsia="Times New Roman" w:hAnsi="Calibri" w:cs="Calibri"/>
          <w:sz w:val="20"/>
          <w:szCs w:val="20"/>
          <w:lang w:eastAsia="hr-HR"/>
        </w:rPr>
        <w:t>41,08% u odnosu na planirano za cijelu godinu</w:t>
      </w:r>
      <w:r w:rsidR="00B02E23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768DF1B3" w14:textId="77777777" w:rsidR="00E85B04" w:rsidRDefault="00E85B04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F326B29" w14:textId="4979F591" w:rsidR="00E85B04" w:rsidRDefault="00E85B04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  <w:r w:rsidRPr="004139F0">
        <w:rPr>
          <w:rFonts w:ascii="Calibri" w:eastAsia="Times New Roman" w:hAnsi="Calibri" w:cs="Calibri"/>
          <w:b/>
          <w:bCs/>
          <w:sz w:val="20"/>
          <w:szCs w:val="20"/>
          <w:lang w:eastAsia="hr-HR"/>
        </w:rPr>
        <w:t>42 Rashodi za nabavu proizvedene dugotrajne imovine</w:t>
      </w:r>
    </w:p>
    <w:p w14:paraId="53413D76" w14:textId="77777777" w:rsidR="00693C3A" w:rsidRDefault="00693C3A" w:rsidP="003A6AEE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eastAsia="hr-HR"/>
        </w:rPr>
      </w:pPr>
    </w:p>
    <w:p w14:paraId="3400E8BB" w14:textId="1E587D8B" w:rsidR="006159B5" w:rsidRDefault="006159B5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hr-HR"/>
        </w:rPr>
      </w:pPr>
      <w:r>
        <w:rPr>
          <w:rFonts w:ascii="Calibri" w:eastAsia="Times New Roman" w:hAnsi="Calibri" w:cs="Calibri"/>
          <w:sz w:val="20"/>
          <w:szCs w:val="20"/>
          <w:lang w:eastAsia="hr-HR"/>
        </w:rPr>
        <w:t>Ovi rashodi se odnose na nabavu knjiga i iznose 8.623,57€ što je 45,93% v</w:t>
      </w:r>
      <w:r w:rsidR="00B5753C">
        <w:rPr>
          <w:rFonts w:ascii="Calibri" w:eastAsia="Times New Roman" w:hAnsi="Calibri" w:cs="Calibri"/>
          <w:sz w:val="20"/>
          <w:szCs w:val="20"/>
          <w:lang w:eastAsia="hr-HR"/>
        </w:rPr>
        <w:t>iše</w:t>
      </w:r>
      <w:r>
        <w:rPr>
          <w:rFonts w:ascii="Calibri" w:eastAsia="Times New Roman" w:hAnsi="Calibri" w:cs="Calibri"/>
          <w:sz w:val="20"/>
          <w:szCs w:val="20"/>
          <w:lang w:eastAsia="hr-HR"/>
        </w:rPr>
        <w:t xml:space="preserve"> u odnosu na isto razdoblje prošle godine odnosno 53,69% u odnosu na planirano za cijelu godinu. Navedeno povećanje vezano je za realizaciju više dobivenih sredstava od županije i sredstava od Ministarstva kulture i medija</w:t>
      </w:r>
      <w:r w:rsidR="00B02E23">
        <w:rPr>
          <w:rFonts w:ascii="Calibri" w:eastAsia="Times New Roman" w:hAnsi="Calibri" w:cs="Calibri"/>
          <w:sz w:val="20"/>
          <w:szCs w:val="20"/>
          <w:lang w:eastAsia="hr-HR"/>
        </w:rPr>
        <w:t>.</w:t>
      </w:r>
    </w:p>
    <w:p w14:paraId="4BAB6874" w14:textId="77777777" w:rsidR="00CF22DF" w:rsidRDefault="00CF22DF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4E87EE62" w14:textId="3F1CC0D7" w:rsidR="00295422" w:rsidRDefault="00B5753C" w:rsidP="0029542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sz w:val="20"/>
          <w:szCs w:val="20"/>
          <w:u w:val="single"/>
        </w:rPr>
        <w:t>3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>.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Obrazloženje po Računu 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>financiranja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prema ekonomskoj klasifikaciji</w:t>
      </w:r>
      <w:r w:rsidR="00295422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i prema </w:t>
      </w:r>
      <w:r w:rsidR="00295422" w:rsidRPr="0058043F">
        <w:rPr>
          <w:rFonts w:ascii="Calibri" w:eastAsia="Times New Roman" w:hAnsi="Calibri" w:cs="Calibri"/>
          <w:b/>
          <w:sz w:val="20"/>
          <w:szCs w:val="20"/>
          <w:u w:val="single"/>
        </w:rPr>
        <w:t xml:space="preserve"> izvorima financiranja</w:t>
      </w:r>
    </w:p>
    <w:p w14:paraId="629B6434" w14:textId="77777777" w:rsidR="00295422" w:rsidRDefault="00295422" w:rsidP="00295422">
      <w:pPr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</w:rPr>
      </w:pPr>
    </w:p>
    <w:p w14:paraId="3B3B7B9E" w14:textId="0DA61891" w:rsidR="00295422" w:rsidRPr="00295422" w:rsidRDefault="00295422" w:rsidP="00295422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</w:rPr>
      </w:pPr>
      <w:r>
        <w:rPr>
          <w:rFonts w:ascii="Calibri" w:eastAsia="Times New Roman" w:hAnsi="Calibri" w:cs="Calibri"/>
          <w:bCs/>
          <w:sz w:val="20"/>
          <w:szCs w:val="20"/>
        </w:rPr>
        <w:t>Za izvještajno razdoblje korisnik nema iskazanih podataka</w:t>
      </w:r>
    </w:p>
    <w:p w14:paraId="51006BD5" w14:textId="77777777" w:rsidR="00295422" w:rsidRDefault="00295422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229F1A9F" w14:textId="2D164D97" w:rsidR="003F69D6" w:rsidRDefault="00735580" w:rsidP="003A6AEE">
      <w:pPr>
        <w:spacing w:after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Z</w:t>
      </w:r>
      <w:r w:rsidR="003F69D6">
        <w:rPr>
          <w:rFonts w:cstheme="minorHAnsi"/>
          <w:b/>
          <w:sz w:val="20"/>
          <w:szCs w:val="20"/>
        </w:rPr>
        <w:t>AVRŠNA ODREDBA</w:t>
      </w:r>
    </w:p>
    <w:p w14:paraId="0388EB3E" w14:textId="77777777" w:rsidR="003F69D6" w:rsidRDefault="003F69D6" w:rsidP="003A6AEE">
      <w:pPr>
        <w:spacing w:after="0"/>
        <w:jc w:val="both"/>
        <w:rPr>
          <w:rFonts w:cstheme="minorHAnsi"/>
          <w:b/>
          <w:sz w:val="20"/>
          <w:szCs w:val="20"/>
        </w:rPr>
      </w:pPr>
    </w:p>
    <w:p w14:paraId="7A906D3F" w14:textId="35D7ED81" w:rsidR="000D5F46" w:rsidRDefault="003F69D6" w:rsidP="00295422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Članak 5.</w:t>
      </w:r>
    </w:p>
    <w:p w14:paraId="772CB178" w14:textId="5015B381" w:rsidR="003F69D6" w:rsidRPr="003F69D6" w:rsidRDefault="003F69D6" w:rsidP="003A6AEE">
      <w:pPr>
        <w:spacing w:after="0"/>
        <w:jc w:val="both"/>
        <w:rPr>
          <w:rFonts w:cstheme="minorHAnsi"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Polugodišnji izvještaj o izvršenju financijskog plana</w:t>
      </w:r>
      <w:r w:rsidR="00A04D3B">
        <w:rPr>
          <w:rFonts w:ascii="Calibri" w:hAnsi="Calibri" w:cs="Calibri"/>
          <w:sz w:val="20"/>
          <w:szCs w:val="20"/>
        </w:rPr>
        <w:t xml:space="preserve"> za razdoblje 01.01.</w:t>
      </w:r>
      <w:r w:rsidR="00735580">
        <w:rPr>
          <w:rFonts w:ascii="Calibri" w:hAnsi="Calibri" w:cs="Calibri"/>
          <w:sz w:val="20"/>
          <w:szCs w:val="20"/>
        </w:rPr>
        <w:t xml:space="preserve"> </w:t>
      </w:r>
      <w:r w:rsidR="00A04D3B">
        <w:rPr>
          <w:rFonts w:ascii="Calibri" w:hAnsi="Calibri" w:cs="Calibri"/>
          <w:sz w:val="20"/>
          <w:szCs w:val="20"/>
        </w:rPr>
        <w:t>-</w:t>
      </w:r>
      <w:r w:rsidR="00735580">
        <w:rPr>
          <w:rFonts w:ascii="Calibri" w:hAnsi="Calibri" w:cs="Calibri"/>
          <w:sz w:val="20"/>
          <w:szCs w:val="20"/>
        </w:rPr>
        <w:t xml:space="preserve"> </w:t>
      </w:r>
      <w:r w:rsidR="00A04D3B">
        <w:rPr>
          <w:rFonts w:ascii="Calibri" w:hAnsi="Calibri" w:cs="Calibri"/>
          <w:sz w:val="20"/>
          <w:szCs w:val="20"/>
        </w:rPr>
        <w:t>30.06.2023.</w:t>
      </w:r>
      <w:r>
        <w:rPr>
          <w:rFonts w:ascii="Calibri" w:hAnsi="Calibri" w:cs="Calibri"/>
          <w:sz w:val="20"/>
          <w:szCs w:val="20"/>
        </w:rPr>
        <w:t xml:space="preserve"> </w:t>
      </w:r>
      <w:r w:rsidR="00735580">
        <w:rPr>
          <w:rFonts w:ascii="Calibri" w:hAnsi="Calibri" w:cs="Calibri"/>
          <w:sz w:val="20"/>
          <w:szCs w:val="20"/>
        </w:rPr>
        <w:t xml:space="preserve">godine </w:t>
      </w:r>
      <w:r>
        <w:rPr>
          <w:rFonts w:ascii="Calibri" w:hAnsi="Calibri" w:cs="Calibri"/>
          <w:sz w:val="20"/>
          <w:szCs w:val="20"/>
        </w:rPr>
        <w:t xml:space="preserve">objavit će se na mrežnim stranicama“ </w:t>
      </w:r>
      <w:r w:rsidRPr="003F69D6">
        <w:rPr>
          <w:rFonts w:cstheme="minorHAnsi"/>
          <w:bCs/>
          <w:sz w:val="20"/>
          <w:szCs w:val="20"/>
        </w:rPr>
        <w:t>GRADSK</w:t>
      </w:r>
      <w:r>
        <w:rPr>
          <w:rFonts w:cstheme="minorHAnsi"/>
          <w:bCs/>
          <w:sz w:val="20"/>
          <w:szCs w:val="20"/>
        </w:rPr>
        <w:t>E</w:t>
      </w:r>
      <w:r w:rsidRPr="003F69D6">
        <w:rPr>
          <w:rFonts w:cstheme="minorHAnsi"/>
          <w:bCs/>
          <w:sz w:val="20"/>
          <w:szCs w:val="20"/>
        </w:rPr>
        <w:t xml:space="preserve"> KNJIŽNIC</w:t>
      </w:r>
      <w:r w:rsidR="00735580">
        <w:rPr>
          <w:rFonts w:cstheme="minorHAnsi"/>
          <w:bCs/>
          <w:sz w:val="20"/>
          <w:szCs w:val="20"/>
        </w:rPr>
        <w:t>E</w:t>
      </w:r>
      <w:r w:rsidRPr="003F69D6">
        <w:rPr>
          <w:rFonts w:cstheme="minorHAnsi"/>
          <w:bCs/>
          <w:sz w:val="20"/>
          <w:szCs w:val="20"/>
        </w:rPr>
        <w:t xml:space="preserve"> SVETI IVAN ZELINA</w:t>
      </w:r>
      <w:r>
        <w:rPr>
          <w:rFonts w:cstheme="minorHAnsi"/>
          <w:bCs/>
          <w:sz w:val="20"/>
          <w:szCs w:val="20"/>
        </w:rPr>
        <w:t>“</w:t>
      </w:r>
      <w:r w:rsidR="009D6461">
        <w:rPr>
          <w:rFonts w:cstheme="minorHAnsi"/>
          <w:bCs/>
          <w:sz w:val="20"/>
          <w:szCs w:val="20"/>
        </w:rPr>
        <w:t>.</w:t>
      </w:r>
    </w:p>
    <w:p w14:paraId="502262AC" w14:textId="77777777" w:rsidR="00310ED6" w:rsidRPr="00A252DF" w:rsidRDefault="00310ED6" w:rsidP="003A6AEE">
      <w:pPr>
        <w:jc w:val="both"/>
        <w:rPr>
          <w:rFonts w:ascii="Calibri" w:hAnsi="Calibri" w:cs="Calibri"/>
          <w:sz w:val="20"/>
          <w:szCs w:val="20"/>
        </w:rPr>
      </w:pPr>
    </w:p>
    <w:p w14:paraId="59DF36E3" w14:textId="34AED173" w:rsidR="00310ED6" w:rsidRDefault="00310ED6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310ED6">
        <w:rPr>
          <w:rFonts w:ascii="Calibri" w:eastAsia="Times New Roman" w:hAnsi="Calibri" w:cs="Calibri"/>
          <w:sz w:val="20"/>
          <w:szCs w:val="20"/>
        </w:rPr>
        <w:t xml:space="preserve">                                            </w:t>
      </w:r>
      <w:r w:rsidR="00735580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</w:t>
      </w:r>
      <w:r w:rsidR="00C911FB">
        <w:rPr>
          <w:rFonts w:ascii="Calibri" w:eastAsia="Times New Roman" w:hAnsi="Calibri" w:cs="Calibri"/>
          <w:sz w:val="20"/>
          <w:szCs w:val="20"/>
        </w:rPr>
        <w:t xml:space="preserve">                        </w:t>
      </w:r>
      <w:r w:rsidRPr="00310ED6">
        <w:rPr>
          <w:rFonts w:ascii="Calibri" w:eastAsia="Times New Roman" w:hAnsi="Calibri" w:cs="Calibri"/>
          <w:sz w:val="20"/>
          <w:szCs w:val="20"/>
        </w:rPr>
        <w:t>Ravnateljica:</w:t>
      </w:r>
    </w:p>
    <w:p w14:paraId="4C01FFE6" w14:textId="77777777" w:rsidR="00735580" w:rsidRPr="00310ED6" w:rsidRDefault="00735580" w:rsidP="003A6AEE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49C4113B" w14:textId="1C2EF264" w:rsidR="000D5F46" w:rsidRPr="009D6461" w:rsidRDefault="00310ED6" w:rsidP="009D6461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310ED6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                                        </w:t>
      </w:r>
      <w:r w:rsidR="00735580">
        <w:rPr>
          <w:rFonts w:ascii="Calibri" w:eastAsia="Times New Roman" w:hAnsi="Calibri" w:cs="Calibri"/>
          <w:sz w:val="20"/>
          <w:szCs w:val="20"/>
        </w:rPr>
        <w:t xml:space="preserve">                                                           </w:t>
      </w:r>
      <w:r w:rsidRPr="00310ED6">
        <w:rPr>
          <w:rFonts w:ascii="Calibri" w:eastAsia="Times New Roman" w:hAnsi="Calibri" w:cs="Calibri"/>
          <w:sz w:val="20"/>
          <w:szCs w:val="20"/>
        </w:rPr>
        <w:t xml:space="preserve">Valentina  </w:t>
      </w:r>
      <w:proofErr w:type="spellStart"/>
      <w:r w:rsidRPr="00310ED6">
        <w:rPr>
          <w:rFonts w:ascii="Calibri" w:eastAsia="Times New Roman" w:hAnsi="Calibri" w:cs="Calibri"/>
          <w:sz w:val="20"/>
          <w:szCs w:val="20"/>
        </w:rPr>
        <w:t>Strelar</w:t>
      </w:r>
      <w:proofErr w:type="spellEnd"/>
      <w:r w:rsidRPr="00310ED6">
        <w:rPr>
          <w:rFonts w:ascii="Calibri" w:eastAsia="Times New Roman" w:hAnsi="Calibri" w:cs="Calibri"/>
          <w:sz w:val="20"/>
          <w:szCs w:val="20"/>
        </w:rPr>
        <w:t xml:space="preserve">  </w:t>
      </w:r>
      <w:proofErr w:type="spellStart"/>
      <w:r w:rsidRPr="00310ED6">
        <w:rPr>
          <w:rFonts w:ascii="Calibri" w:eastAsia="Times New Roman" w:hAnsi="Calibri" w:cs="Calibri"/>
          <w:sz w:val="20"/>
          <w:szCs w:val="20"/>
        </w:rPr>
        <w:t>Dananić</w:t>
      </w:r>
      <w:proofErr w:type="spellEnd"/>
    </w:p>
    <w:p w14:paraId="055B24FF" w14:textId="77777777" w:rsidR="000D5F46" w:rsidRPr="00437C48" w:rsidRDefault="000D5F46" w:rsidP="003A6AEE">
      <w:pPr>
        <w:spacing w:after="0"/>
        <w:jc w:val="both"/>
        <w:rPr>
          <w:rFonts w:cstheme="minorHAnsi"/>
          <w:bCs/>
          <w:sz w:val="20"/>
          <w:szCs w:val="20"/>
        </w:rPr>
      </w:pPr>
    </w:p>
    <w:sectPr w:rsidR="000D5F46" w:rsidRPr="00437C48" w:rsidSect="00BD7FA2">
      <w:footerReference w:type="default" r:id="rId8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CE121" w14:textId="77777777" w:rsidR="00514CBA" w:rsidRDefault="00514CBA" w:rsidP="00072218">
      <w:pPr>
        <w:spacing w:after="0" w:line="240" w:lineRule="auto"/>
      </w:pPr>
      <w:r>
        <w:separator/>
      </w:r>
    </w:p>
  </w:endnote>
  <w:endnote w:type="continuationSeparator" w:id="0">
    <w:p w14:paraId="19671DAC" w14:textId="77777777" w:rsidR="00514CBA" w:rsidRDefault="00514CBA" w:rsidP="00072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5869940"/>
      <w:docPartObj>
        <w:docPartGallery w:val="Page Numbers (Bottom of Page)"/>
        <w:docPartUnique/>
      </w:docPartObj>
    </w:sdtPr>
    <w:sdtEndPr/>
    <w:sdtContent>
      <w:p w14:paraId="5EFCC107" w14:textId="74DAD700" w:rsidR="00072218" w:rsidRDefault="0007221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D0E">
          <w:rPr>
            <w:noProof/>
          </w:rPr>
          <w:t>7</w:t>
        </w:r>
        <w:r>
          <w:fldChar w:fldCharType="end"/>
        </w:r>
      </w:p>
    </w:sdtContent>
  </w:sdt>
  <w:p w14:paraId="1D7E8F39" w14:textId="77777777" w:rsidR="00072218" w:rsidRDefault="0007221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BBF47" w14:textId="77777777" w:rsidR="00514CBA" w:rsidRDefault="00514CBA" w:rsidP="00072218">
      <w:pPr>
        <w:spacing w:after="0" w:line="240" w:lineRule="auto"/>
      </w:pPr>
      <w:r>
        <w:separator/>
      </w:r>
    </w:p>
  </w:footnote>
  <w:footnote w:type="continuationSeparator" w:id="0">
    <w:p w14:paraId="7C805872" w14:textId="77777777" w:rsidR="00514CBA" w:rsidRDefault="00514CBA" w:rsidP="00072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6B9"/>
    <w:multiLevelType w:val="hybridMultilevel"/>
    <w:tmpl w:val="58587DF4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00654700"/>
    <w:multiLevelType w:val="hybridMultilevel"/>
    <w:tmpl w:val="4C4EA64C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4FA078E"/>
    <w:multiLevelType w:val="hybridMultilevel"/>
    <w:tmpl w:val="2156208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26DE"/>
    <w:multiLevelType w:val="hybridMultilevel"/>
    <w:tmpl w:val="247625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19E4"/>
    <w:multiLevelType w:val="hybridMultilevel"/>
    <w:tmpl w:val="2C7CDD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296B"/>
    <w:multiLevelType w:val="hybridMultilevel"/>
    <w:tmpl w:val="0226C65E"/>
    <w:lvl w:ilvl="0" w:tplc="4C7485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19510105"/>
    <w:multiLevelType w:val="hybridMultilevel"/>
    <w:tmpl w:val="7C487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A7FCC"/>
    <w:multiLevelType w:val="hybridMultilevel"/>
    <w:tmpl w:val="26CCC3DA"/>
    <w:lvl w:ilvl="0" w:tplc="E6701384">
      <w:start w:val="3"/>
      <w:numFmt w:val="bullet"/>
      <w:lvlText w:val="-"/>
      <w:lvlJc w:val="left"/>
      <w:pPr>
        <w:ind w:left="-349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 w15:restartNumberingAfterBreak="0">
    <w:nsid w:val="21085995"/>
    <w:multiLevelType w:val="hybridMultilevel"/>
    <w:tmpl w:val="E0F84FC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73849"/>
    <w:multiLevelType w:val="hybridMultilevel"/>
    <w:tmpl w:val="F3F4A36A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571A5"/>
    <w:multiLevelType w:val="hybridMultilevel"/>
    <w:tmpl w:val="56902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A5B58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BEB66B2"/>
    <w:multiLevelType w:val="hybridMultilevel"/>
    <w:tmpl w:val="BFEA076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547BF"/>
    <w:multiLevelType w:val="hybridMultilevel"/>
    <w:tmpl w:val="D4BE2C78"/>
    <w:lvl w:ilvl="0" w:tplc="2D36F68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4CE24800"/>
    <w:multiLevelType w:val="hybridMultilevel"/>
    <w:tmpl w:val="9FFC235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5C6C724E"/>
    <w:multiLevelType w:val="hybridMultilevel"/>
    <w:tmpl w:val="0D362ABC"/>
    <w:lvl w:ilvl="0" w:tplc="6FD23F9E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62C2732B"/>
    <w:multiLevelType w:val="hybridMultilevel"/>
    <w:tmpl w:val="D8303F8A"/>
    <w:lvl w:ilvl="0" w:tplc="5254F5B6">
      <w:start w:val="3"/>
      <w:numFmt w:val="bullet"/>
      <w:lvlText w:val="-"/>
      <w:lvlJc w:val="left"/>
      <w:pPr>
        <w:ind w:left="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6C1817CA"/>
    <w:multiLevelType w:val="hybridMultilevel"/>
    <w:tmpl w:val="A9B4EC84"/>
    <w:lvl w:ilvl="0" w:tplc="041A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 w15:restartNumberingAfterBreak="0">
    <w:nsid w:val="79DA6B0A"/>
    <w:multiLevelType w:val="hybridMultilevel"/>
    <w:tmpl w:val="5BF671C0"/>
    <w:lvl w:ilvl="0" w:tplc="B0C87C3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9" w15:restartNumberingAfterBreak="0">
    <w:nsid w:val="79DC39CF"/>
    <w:multiLevelType w:val="hybridMultilevel"/>
    <w:tmpl w:val="EA426378"/>
    <w:lvl w:ilvl="0" w:tplc="041A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0" w15:restartNumberingAfterBreak="0">
    <w:nsid w:val="7AAD007E"/>
    <w:multiLevelType w:val="hybridMultilevel"/>
    <w:tmpl w:val="BDB2DA1E"/>
    <w:lvl w:ilvl="0" w:tplc="EE1E78B2">
      <w:start w:val="8"/>
      <w:numFmt w:val="bullet"/>
      <w:lvlText w:val="-"/>
      <w:lvlJc w:val="left"/>
      <w:pPr>
        <w:ind w:left="-6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3"/>
  </w:num>
  <w:num w:numId="5">
    <w:abstractNumId w:val="0"/>
  </w:num>
  <w:num w:numId="6">
    <w:abstractNumId w:val="19"/>
  </w:num>
  <w:num w:numId="7">
    <w:abstractNumId w:val="1"/>
  </w:num>
  <w:num w:numId="8">
    <w:abstractNumId w:val="20"/>
  </w:num>
  <w:num w:numId="9">
    <w:abstractNumId w:val="17"/>
  </w:num>
  <w:num w:numId="10">
    <w:abstractNumId w:val="6"/>
  </w:num>
  <w:num w:numId="11">
    <w:abstractNumId w:val="15"/>
  </w:num>
  <w:num w:numId="12">
    <w:abstractNumId w:val="7"/>
  </w:num>
  <w:num w:numId="13">
    <w:abstractNumId w:val="16"/>
  </w:num>
  <w:num w:numId="14">
    <w:abstractNumId w:val="14"/>
  </w:num>
  <w:num w:numId="15">
    <w:abstractNumId w:val="18"/>
  </w:num>
  <w:num w:numId="16">
    <w:abstractNumId w:val="9"/>
  </w:num>
  <w:num w:numId="17">
    <w:abstractNumId w:val="5"/>
  </w:num>
  <w:num w:numId="18">
    <w:abstractNumId w:val="4"/>
  </w:num>
  <w:num w:numId="19">
    <w:abstractNumId w:val="1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670"/>
    <w:rsid w:val="000206FB"/>
    <w:rsid w:val="000222FD"/>
    <w:rsid w:val="00027436"/>
    <w:rsid w:val="00040642"/>
    <w:rsid w:val="00042B51"/>
    <w:rsid w:val="0005325D"/>
    <w:rsid w:val="00056AB8"/>
    <w:rsid w:val="000572EE"/>
    <w:rsid w:val="00064825"/>
    <w:rsid w:val="00072218"/>
    <w:rsid w:val="00080DB4"/>
    <w:rsid w:val="00084FFB"/>
    <w:rsid w:val="00090189"/>
    <w:rsid w:val="0009715F"/>
    <w:rsid w:val="000A09D0"/>
    <w:rsid w:val="000A6127"/>
    <w:rsid w:val="000B14E4"/>
    <w:rsid w:val="000C30FB"/>
    <w:rsid w:val="000C31E7"/>
    <w:rsid w:val="000D422E"/>
    <w:rsid w:val="000D5F46"/>
    <w:rsid w:val="00112CC3"/>
    <w:rsid w:val="001211C7"/>
    <w:rsid w:val="00124300"/>
    <w:rsid w:val="00131ED6"/>
    <w:rsid w:val="001320D6"/>
    <w:rsid w:val="00143368"/>
    <w:rsid w:val="00166C0D"/>
    <w:rsid w:val="00184857"/>
    <w:rsid w:val="00191742"/>
    <w:rsid w:val="001A3789"/>
    <w:rsid w:val="001D0510"/>
    <w:rsid w:val="001D68C3"/>
    <w:rsid w:val="001D6DAC"/>
    <w:rsid w:val="001F3970"/>
    <w:rsid w:val="00203EF2"/>
    <w:rsid w:val="00205F65"/>
    <w:rsid w:val="00235EA7"/>
    <w:rsid w:val="00237C32"/>
    <w:rsid w:val="0024639B"/>
    <w:rsid w:val="002512E4"/>
    <w:rsid w:val="0025465B"/>
    <w:rsid w:val="00264940"/>
    <w:rsid w:val="002814DA"/>
    <w:rsid w:val="00295422"/>
    <w:rsid w:val="00295A0C"/>
    <w:rsid w:val="002A0C56"/>
    <w:rsid w:val="002B111C"/>
    <w:rsid w:val="002B602E"/>
    <w:rsid w:val="002D6FC0"/>
    <w:rsid w:val="002F4DBB"/>
    <w:rsid w:val="00301A6B"/>
    <w:rsid w:val="00307F1F"/>
    <w:rsid w:val="00310A59"/>
    <w:rsid w:val="00310ED6"/>
    <w:rsid w:val="00320939"/>
    <w:rsid w:val="0032577B"/>
    <w:rsid w:val="00330A80"/>
    <w:rsid w:val="003647B0"/>
    <w:rsid w:val="00364DE8"/>
    <w:rsid w:val="003711BA"/>
    <w:rsid w:val="00380DA7"/>
    <w:rsid w:val="00384927"/>
    <w:rsid w:val="0039565E"/>
    <w:rsid w:val="00396F33"/>
    <w:rsid w:val="003A0008"/>
    <w:rsid w:val="003A5D23"/>
    <w:rsid w:val="003A6AEE"/>
    <w:rsid w:val="003B22D6"/>
    <w:rsid w:val="003B5489"/>
    <w:rsid w:val="003B6B60"/>
    <w:rsid w:val="003D7D5D"/>
    <w:rsid w:val="003F1DB9"/>
    <w:rsid w:val="003F2241"/>
    <w:rsid w:val="003F3CC7"/>
    <w:rsid w:val="003F69D6"/>
    <w:rsid w:val="00410563"/>
    <w:rsid w:val="004139F0"/>
    <w:rsid w:val="004213BA"/>
    <w:rsid w:val="00423ED3"/>
    <w:rsid w:val="00437C48"/>
    <w:rsid w:val="00444931"/>
    <w:rsid w:val="00454DD7"/>
    <w:rsid w:val="004573CB"/>
    <w:rsid w:val="00462651"/>
    <w:rsid w:val="0046573C"/>
    <w:rsid w:val="004657D6"/>
    <w:rsid w:val="0047561F"/>
    <w:rsid w:val="00483B9B"/>
    <w:rsid w:val="00487D0E"/>
    <w:rsid w:val="00491B29"/>
    <w:rsid w:val="0049309A"/>
    <w:rsid w:val="004A15B0"/>
    <w:rsid w:val="004B4291"/>
    <w:rsid w:val="004B7527"/>
    <w:rsid w:val="004C40FD"/>
    <w:rsid w:val="004D11AA"/>
    <w:rsid w:val="004E2676"/>
    <w:rsid w:val="004E271D"/>
    <w:rsid w:val="004E2A60"/>
    <w:rsid w:val="0050033A"/>
    <w:rsid w:val="005131A0"/>
    <w:rsid w:val="00514CBA"/>
    <w:rsid w:val="00526B0F"/>
    <w:rsid w:val="0053793F"/>
    <w:rsid w:val="005465F4"/>
    <w:rsid w:val="005473D7"/>
    <w:rsid w:val="00562F22"/>
    <w:rsid w:val="0058043F"/>
    <w:rsid w:val="00585D4A"/>
    <w:rsid w:val="00595774"/>
    <w:rsid w:val="005963EB"/>
    <w:rsid w:val="005A140B"/>
    <w:rsid w:val="005A271E"/>
    <w:rsid w:val="005B13D8"/>
    <w:rsid w:val="005B353F"/>
    <w:rsid w:val="005C5014"/>
    <w:rsid w:val="005E2B4B"/>
    <w:rsid w:val="005E4D0A"/>
    <w:rsid w:val="005E55D8"/>
    <w:rsid w:val="005F1B24"/>
    <w:rsid w:val="005F4107"/>
    <w:rsid w:val="005F6A4F"/>
    <w:rsid w:val="005F74D9"/>
    <w:rsid w:val="006016ED"/>
    <w:rsid w:val="006025DC"/>
    <w:rsid w:val="00602D0D"/>
    <w:rsid w:val="0060509E"/>
    <w:rsid w:val="006126DF"/>
    <w:rsid w:val="006159B5"/>
    <w:rsid w:val="00623D43"/>
    <w:rsid w:val="00641E67"/>
    <w:rsid w:val="00651FD6"/>
    <w:rsid w:val="00655E6D"/>
    <w:rsid w:val="00671AA4"/>
    <w:rsid w:val="00681E52"/>
    <w:rsid w:val="00684622"/>
    <w:rsid w:val="006928EE"/>
    <w:rsid w:val="00693C3A"/>
    <w:rsid w:val="006C57AD"/>
    <w:rsid w:val="006D4ED1"/>
    <w:rsid w:val="006E1BE7"/>
    <w:rsid w:val="006E24E3"/>
    <w:rsid w:val="006E2C7E"/>
    <w:rsid w:val="006E4426"/>
    <w:rsid w:val="006E5742"/>
    <w:rsid w:val="006F3544"/>
    <w:rsid w:val="00722598"/>
    <w:rsid w:val="00722B3E"/>
    <w:rsid w:val="00734795"/>
    <w:rsid w:val="00735580"/>
    <w:rsid w:val="007426BC"/>
    <w:rsid w:val="00744DA6"/>
    <w:rsid w:val="0074633E"/>
    <w:rsid w:val="0076342D"/>
    <w:rsid w:val="007700AE"/>
    <w:rsid w:val="00774F76"/>
    <w:rsid w:val="007761AC"/>
    <w:rsid w:val="00777B48"/>
    <w:rsid w:val="00790295"/>
    <w:rsid w:val="007964FF"/>
    <w:rsid w:val="007A0CED"/>
    <w:rsid w:val="007B32B9"/>
    <w:rsid w:val="007C3551"/>
    <w:rsid w:val="007C7B6D"/>
    <w:rsid w:val="007C7F48"/>
    <w:rsid w:val="007D2BF0"/>
    <w:rsid w:val="007E09D7"/>
    <w:rsid w:val="00800EED"/>
    <w:rsid w:val="00802CE5"/>
    <w:rsid w:val="00803C4A"/>
    <w:rsid w:val="00803DE9"/>
    <w:rsid w:val="00804700"/>
    <w:rsid w:val="00807BF9"/>
    <w:rsid w:val="008156D2"/>
    <w:rsid w:val="00824C84"/>
    <w:rsid w:val="00835454"/>
    <w:rsid w:val="00837CA4"/>
    <w:rsid w:val="008438A9"/>
    <w:rsid w:val="00852A53"/>
    <w:rsid w:val="00863EF7"/>
    <w:rsid w:val="00866DE2"/>
    <w:rsid w:val="008A3B4B"/>
    <w:rsid w:val="008A4F54"/>
    <w:rsid w:val="008D0456"/>
    <w:rsid w:val="008E572A"/>
    <w:rsid w:val="008F11E8"/>
    <w:rsid w:val="00901874"/>
    <w:rsid w:val="00907F6E"/>
    <w:rsid w:val="00912670"/>
    <w:rsid w:val="00933670"/>
    <w:rsid w:val="00933AE7"/>
    <w:rsid w:val="00934E8C"/>
    <w:rsid w:val="00942B3A"/>
    <w:rsid w:val="00950040"/>
    <w:rsid w:val="009508E0"/>
    <w:rsid w:val="00993B27"/>
    <w:rsid w:val="009B3118"/>
    <w:rsid w:val="009D1197"/>
    <w:rsid w:val="009D6461"/>
    <w:rsid w:val="009E3D9B"/>
    <w:rsid w:val="009E518C"/>
    <w:rsid w:val="009F58D5"/>
    <w:rsid w:val="009F65F7"/>
    <w:rsid w:val="00A01BE2"/>
    <w:rsid w:val="00A04D3B"/>
    <w:rsid w:val="00A07C5C"/>
    <w:rsid w:val="00A5128E"/>
    <w:rsid w:val="00A62F1F"/>
    <w:rsid w:val="00A6618E"/>
    <w:rsid w:val="00A820A5"/>
    <w:rsid w:val="00A906F6"/>
    <w:rsid w:val="00AB0D7D"/>
    <w:rsid w:val="00AC26B0"/>
    <w:rsid w:val="00AC32FB"/>
    <w:rsid w:val="00AE1EBC"/>
    <w:rsid w:val="00AE446C"/>
    <w:rsid w:val="00AF6C9B"/>
    <w:rsid w:val="00B02E23"/>
    <w:rsid w:val="00B02F76"/>
    <w:rsid w:val="00B03E67"/>
    <w:rsid w:val="00B25CBB"/>
    <w:rsid w:val="00B357FD"/>
    <w:rsid w:val="00B36DC2"/>
    <w:rsid w:val="00B41195"/>
    <w:rsid w:val="00B5753C"/>
    <w:rsid w:val="00B620BB"/>
    <w:rsid w:val="00B70A62"/>
    <w:rsid w:val="00B7283E"/>
    <w:rsid w:val="00B72B56"/>
    <w:rsid w:val="00B7652B"/>
    <w:rsid w:val="00B8373D"/>
    <w:rsid w:val="00B8604C"/>
    <w:rsid w:val="00B95425"/>
    <w:rsid w:val="00BA0E1F"/>
    <w:rsid w:val="00BA2902"/>
    <w:rsid w:val="00BA3EF7"/>
    <w:rsid w:val="00BB2D84"/>
    <w:rsid w:val="00BB5054"/>
    <w:rsid w:val="00BC4DB4"/>
    <w:rsid w:val="00BC7C7A"/>
    <w:rsid w:val="00BD1C6B"/>
    <w:rsid w:val="00BD7FA2"/>
    <w:rsid w:val="00BD7FDC"/>
    <w:rsid w:val="00C05079"/>
    <w:rsid w:val="00C20E95"/>
    <w:rsid w:val="00C32BA4"/>
    <w:rsid w:val="00C3743F"/>
    <w:rsid w:val="00C53DB3"/>
    <w:rsid w:val="00C550C2"/>
    <w:rsid w:val="00C572C0"/>
    <w:rsid w:val="00C621B2"/>
    <w:rsid w:val="00C75BCA"/>
    <w:rsid w:val="00C911FB"/>
    <w:rsid w:val="00C933E6"/>
    <w:rsid w:val="00C96D38"/>
    <w:rsid w:val="00CA5648"/>
    <w:rsid w:val="00CA6F02"/>
    <w:rsid w:val="00CA7F7A"/>
    <w:rsid w:val="00CC6954"/>
    <w:rsid w:val="00CC697D"/>
    <w:rsid w:val="00CE7706"/>
    <w:rsid w:val="00CF22DF"/>
    <w:rsid w:val="00D0195F"/>
    <w:rsid w:val="00D060A3"/>
    <w:rsid w:val="00D415EB"/>
    <w:rsid w:val="00D42246"/>
    <w:rsid w:val="00D5497F"/>
    <w:rsid w:val="00D76A24"/>
    <w:rsid w:val="00D8075C"/>
    <w:rsid w:val="00D8493A"/>
    <w:rsid w:val="00D924C9"/>
    <w:rsid w:val="00DA2AE3"/>
    <w:rsid w:val="00DB35D0"/>
    <w:rsid w:val="00DB7859"/>
    <w:rsid w:val="00DC6546"/>
    <w:rsid w:val="00DD4762"/>
    <w:rsid w:val="00DE4EA4"/>
    <w:rsid w:val="00DF2674"/>
    <w:rsid w:val="00E0103B"/>
    <w:rsid w:val="00E019DB"/>
    <w:rsid w:val="00E05B76"/>
    <w:rsid w:val="00E12C37"/>
    <w:rsid w:val="00E12F15"/>
    <w:rsid w:val="00E1433D"/>
    <w:rsid w:val="00E15E3F"/>
    <w:rsid w:val="00E22237"/>
    <w:rsid w:val="00E4597C"/>
    <w:rsid w:val="00E52C4C"/>
    <w:rsid w:val="00E6374D"/>
    <w:rsid w:val="00E67ED7"/>
    <w:rsid w:val="00E73E95"/>
    <w:rsid w:val="00E838BB"/>
    <w:rsid w:val="00E85B04"/>
    <w:rsid w:val="00E86809"/>
    <w:rsid w:val="00E906D5"/>
    <w:rsid w:val="00E91FC7"/>
    <w:rsid w:val="00E92556"/>
    <w:rsid w:val="00E96E48"/>
    <w:rsid w:val="00E97618"/>
    <w:rsid w:val="00EA6633"/>
    <w:rsid w:val="00ED24B6"/>
    <w:rsid w:val="00ED3203"/>
    <w:rsid w:val="00EE66E6"/>
    <w:rsid w:val="00EF01CF"/>
    <w:rsid w:val="00F033D8"/>
    <w:rsid w:val="00F06DA2"/>
    <w:rsid w:val="00F119EE"/>
    <w:rsid w:val="00F12B49"/>
    <w:rsid w:val="00F17282"/>
    <w:rsid w:val="00F31FD7"/>
    <w:rsid w:val="00F524E6"/>
    <w:rsid w:val="00F625DE"/>
    <w:rsid w:val="00F65646"/>
    <w:rsid w:val="00F90BCA"/>
    <w:rsid w:val="00F93126"/>
    <w:rsid w:val="00F95762"/>
    <w:rsid w:val="00FA2185"/>
    <w:rsid w:val="00FC3F03"/>
    <w:rsid w:val="00FD1D35"/>
    <w:rsid w:val="00FE2B76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BD84"/>
  <w15:chartTrackingRefBased/>
  <w15:docId w15:val="{56E1BAD2-F33E-4D9E-BD8C-D1BF31A8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67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2670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BB5054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B5054"/>
    <w:rPr>
      <w:color w:val="954F72"/>
      <w:u w:val="single"/>
    </w:rPr>
  </w:style>
  <w:style w:type="paragraph" w:customStyle="1" w:styleId="msonormal0">
    <w:name w:val="msonormal"/>
    <w:basedOn w:val="Normal"/>
    <w:rsid w:val="00BB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6">
    <w:name w:val="xl6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67">
    <w:name w:val="xl67"/>
    <w:basedOn w:val="Normal"/>
    <w:rsid w:val="00BB5054"/>
    <w:pPr>
      <w:shd w:val="clear" w:color="000000" w:fill="80808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8">
    <w:name w:val="xl68"/>
    <w:basedOn w:val="Normal"/>
    <w:rsid w:val="00BB5054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69">
    <w:name w:val="xl69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0">
    <w:name w:val="xl70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1">
    <w:name w:val="xl71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2">
    <w:name w:val="xl72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3">
    <w:name w:val="xl73"/>
    <w:basedOn w:val="Normal"/>
    <w:rsid w:val="00BB5054"/>
    <w:pPr>
      <w:shd w:val="clear" w:color="000000" w:fill="C0C0C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4">
    <w:name w:val="xl74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5">
    <w:name w:val="xl75"/>
    <w:basedOn w:val="Normal"/>
    <w:rsid w:val="00BB5054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hr-HR"/>
    </w:rPr>
  </w:style>
  <w:style w:type="paragraph" w:customStyle="1" w:styleId="xl76">
    <w:name w:val="xl76"/>
    <w:basedOn w:val="Normal"/>
    <w:rsid w:val="00BB505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77">
    <w:name w:val="xl77"/>
    <w:basedOn w:val="Normal"/>
    <w:rsid w:val="00585D4A"/>
    <w:pPr>
      <w:shd w:val="clear" w:color="000000" w:fill="C0C0C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8">
    <w:name w:val="xl78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79">
    <w:name w:val="xl79"/>
    <w:basedOn w:val="Normal"/>
    <w:rsid w:val="00585D4A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FFFFFF"/>
      <w:sz w:val="18"/>
      <w:szCs w:val="18"/>
      <w:lang w:eastAsia="hr-HR"/>
    </w:rPr>
  </w:style>
  <w:style w:type="paragraph" w:customStyle="1" w:styleId="xl80">
    <w:name w:val="xl80"/>
    <w:basedOn w:val="Normal"/>
    <w:rsid w:val="00585D4A"/>
    <w:pPr>
      <w:shd w:val="clear" w:color="000000" w:fill="9999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1">
    <w:name w:val="xl81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2">
    <w:name w:val="xl82"/>
    <w:basedOn w:val="Normal"/>
    <w:rsid w:val="00585D4A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3">
    <w:name w:val="xl83"/>
    <w:basedOn w:val="Normal"/>
    <w:rsid w:val="00585D4A"/>
    <w:pPr>
      <w:shd w:val="clear" w:color="000000" w:fill="CCCCF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4">
    <w:name w:val="xl84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5">
    <w:name w:val="xl85"/>
    <w:basedOn w:val="Normal"/>
    <w:rsid w:val="00585D4A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color w:val="333333"/>
      <w:sz w:val="18"/>
      <w:szCs w:val="18"/>
      <w:lang w:eastAsia="hr-HR"/>
    </w:rPr>
  </w:style>
  <w:style w:type="paragraph" w:customStyle="1" w:styleId="xl86">
    <w:name w:val="xl86"/>
    <w:basedOn w:val="Normal"/>
    <w:rsid w:val="00585D4A"/>
    <w:pPr>
      <w:shd w:val="clear" w:color="000000" w:fill="FF9900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7">
    <w:name w:val="xl87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8">
    <w:name w:val="xl88"/>
    <w:basedOn w:val="Normal"/>
    <w:rsid w:val="00585D4A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585D4A"/>
    <w:pP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585D4A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3">
    <w:name w:val="xl63"/>
    <w:basedOn w:val="Normal"/>
    <w:rsid w:val="004C40FD"/>
    <w:pPr>
      <w:shd w:val="clear" w:color="000000" w:fill="969696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hr-HR"/>
    </w:rPr>
  </w:style>
  <w:style w:type="paragraph" w:customStyle="1" w:styleId="xl64">
    <w:name w:val="xl64"/>
    <w:basedOn w:val="Normal"/>
    <w:rsid w:val="004C40F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51F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7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72218"/>
    <w:rPr>
      <w:kern w:val="0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072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218"/>
    <w:rPr>
      <w:kern w:val="0"/>
      <w14:ligatures w14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1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11FB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0D265-DE19-4028-B4D2-8056BECC3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Valentina</cp:lastModifiedBy>
  <cp:revision>23</cp:revision>
  <cp:lastPrinted>2023-08-30T12:22:00Z</cp:lastPrinted>
  <dcterms:created xsi:type="dcterms:W3CDTF">2023-08-25T11:34:00Z</dcterms:created>
  <dcterms:modified xsi:type="dcterms:W3CDTF">2023-08-30T12:22:00Z</dcterms:modified>
</cp:coreProperties>
</file>